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2C" w:rsidRPr="006D622C" w:rsidRDefault="006D622C" w:rsidP="006D622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Theme="minorHAnsi" w:hAnsiTheme="minorHAnsi"/>
          <w:b/>
          <w:sz w:val="28"/>
          <w:szCs w:val="28"/>
        </w:rPr>
      </w:pPr>
      <w:r w:rsidRPr="006D622C">
        <w:rPr>
          <w:rFonts w:asciiTheme="minorHAnsi" w:hAnsiTheme="minorHAnsi"/>
          <w:b/>
          <w:sz w:val="28"/>
          <w:szCs w:val="28"/>
        </w:rPr>
        <w:t>De breedte van de wegen</w:t>
      </w:r>
    </w:p>
    <w:p w:rsidR="006D622C" w:rsidRPr="006D622C" w:rsidRDefault="006D622C" w:rsidP="006D622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Theme="minorHAnsi" w:hAnsiTheme="minorHAnsi"/>
          <w:sz w:val="22"/>
          <w:szCs w:val="22"/>
        </w:rPr>
      </w:pPr>
      <w:r w:rsidRPr="006D622C">
        <w:rPr>
          <w:rFonts w:asciiTheme="minorHAnsi" w:hAnsiTheme="minorHAnsi"/>
          <w:sz w:val="22"/>
          <w:szCs w:val="22"/>
        </w:rPr>
        <w:t>Martien van Asseldonk</w:t>
      </w:r>
    </w:p>
    <w:p w:rsidR="006D622C" w:rsidRPr="006D622C" w:rsidRDefault="006D622C" w:rsidP="006D622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Theme="minorHAnsi" w:hAnsiTheme="minorHAnsi"/>
          <w:sz w:val="22"/>
          <w:szCs w:val="22"/>
        </w:rPr>
      </w:pPr>
      <w:r w:rsidRPr="006D622C">
        <w:rPr>
          <w:rFonts w:asciiTheme="minorHAnsi" w:hAnsiTheme="minorHAnsi"/>
          <w:sz w:val="22"/>
          <w:szCs w:val="22"/>
        </w:rPr>
        <w:t>30 november 2014</w:t>
      </w:r>
    </w:p>
    <w:p w:rsidR="006D622C" w:rsidRPr="006D622C" w:rsidRDefault="006D622C" w:rsidP="006D622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Theme="minorHAnsi" w:hAnsiTheme="minorHAnsi"/>
          <w:sz w:val="22"/>
          <w:szCs w:val="22"/>
        </w:rPr>
      </w:pPr>
    </w:p>
    <w:p w:rsidR="006D622C" w:rsidRPr="006D622C" w:rsidRDefault="006D622C" w:rsidP="006D622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Theme="minorHAnsi" w:hAnsiTheme="minorHAnsi"/>
          <w:sz w:val="22"/>
          <w:szCs w:val="22"/>
        </w:rPr>
      </w:pPr>
    </w:p>
    <w:p w:rsidR="006D622C" w:rsidRPr="006D622C" w:rsidRDefault="006D622C" w:rsidP="006D622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76" w:lineRule="auto"/>
        <w:rPr>
          <w:rFonts w:asciiTheme="minorHAnsi" w:hAnsiTheme="minorHAnsi"/>
          <w:sz w:val="22"/>
          <w:szCs w:val="22"/>
        </w:rPr>
      </w:pPr>
      <w:r>
        <w:rPr>
          <w:rFonts w:asciiTheme="minorHAnsi" w:hAnsiTheme="minorHAnsi"/>
          <w:sz w:val="22"/>
          <w:szCs w:val="22"/>
        </w:rPr>
        <w:t>In de zogenoemde kroniek van het Bossche Sint-Geertruiklooster is de volgende passage opgenomen over de voorgeschreven breedte van de wegen in de Meierij van 's-Hertogenbosch.</w:t>
      </w:r>
    </w:p>
    <w:p w:rsidR="00CE5E2A" w:rsidRPr="006D622C" w:rsidRDefault="00CE5E2A" w:rsidP="006D622C">
      <w:pPr>
        <w:widowControl/>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p>
    <w:p w:rsidR="00CE5E2A" w:rsidRPr="006D622C" w:rsidRDefault="00CE5E2A" w:rsidP="006D622C">
      <w:pPr>
        <w:widowControl/>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In den jaere 1543 hebben deselve heeren commissa</w:t>
      </w:r>
      <w:r w:rsidRPr="006D622C">
        <w:rPr>
          <w:rFonts w:asciiTheme="minorHAnsi" w:hAnsiTheme="minorHAnsi"/>
          <w:sz w:val="22"/>
          <w:szCs w:val="22"/>
        </w:rPr>
        <w:softHyphen/>
        <w:t>rissen van den hove binnen Den Bosch geraemt ende gemaeckt een ordonnantie van de maete ende wijde van alle wegen in de Meijerije van Den Bosch.</w:t>
      </w:r>
    </w:p>
    <w:p w:rsidR="00CE5E2A" w:rsidRPr="006D622C" w:rsidRDefault="00CE5E2A" w:rsidP="006D622C">
      <w:pPr>
        <w:widowControl/>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Een kerstraet moet wijt sijn 14 voeten.</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Item een drijffweg moet wijt sijn 32.</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Item een vaerwegh 16.</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Item een kercweg 6.</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Item een voetpath 4.</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w:t>
      </w:r>
      <w:r w:rsidR="004D7053">
        <w:rPr>
          <w:rFonts w:asciiTheme="minorHAnsi" w:hAnsiTheme="minorHAnsi"/>
          <w:sz w:val="22"/>
          <w:szCs w:val="22"/>
        </w:rPr>
        <w:t>m een voorn ofte waterwech ses 6</w:t>
      </w:r>
      <w:r w:rsidRPr="006D622C">
        <w:rPr>
          <w:rFonts w:asciiTheme="minorHAnsi" w:hAnsiTheme="minorHAnsi"/>
          <w:sz w:val="22"/>
          <w:szCs w:val="22"/>
        </w:rPr>
        <w:t>.</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Item een molenwegh met hooftsacken 6.</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Item een molenwegh met sacken te paert 8.</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Item een molenwegh met een kar 12 voeten.</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Een conterwegh, hetwelck een straetje is alsoo genoemt dat egeene uijtganck en heeft, maer men moet deselve wederom uijtgaen die men ingecomen is, die moet groot sijn 12 voeten.</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Item een laijwech van het eene dorp op het andere, daer heckens hangen, 16 voeten.</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Item een drijffwech van den eene dorpe op het andere met schapen ofte beesten 24.</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Item een bruijtwech 7.</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Item een ploegwech 12.</w:t>
      </w:r>
    </w:p>
    <w:p w:rsidR="00CE5E2A" w:rsidRPr="006D622C" w:rsidRDefault="00CE5E2A" w:rsidP="006D622C">
      <w:pPr>
        <w:pStyle w:val="ListParagraph"/>
        <w:widowControl/>
        <w:numPr>
          <w:ilvl w:val="0"/>
          <w:numId w:val="2"/>
        </w:num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r w:rsidRPr="006D622C">
        <w:rPr>
          <w:rFonts w:asciiTheme="minorHAnsi" w:hAnsiTheme="minorHAnsi"/>
          <w:sz w:val="22"/>
          <w:szCs w:val="22"/>
        </w:rPr>
        <w:t>Item een vaerweg over een anders erve 8 voeten.</w:t>
      </w:r>
    </w:p>
    <w:p w:rsidR="00CE5E2A" w:rsidRPr="006D622C" w:rsidRDefault="00CE5E2A" w:rsidP="006D622C">
      <w:pPr>
        <w:widowControl/>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p>
    <w:p w:rsidR="006D622C" w:rsidRPr="006D622C" w:rsidRDefault="006D622C" w:rsidP="006D622C">
      <w:pPr>
        <w:widowControl/>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0"/>
        </w:rPr>
      </w:pPr>
      <w:r w:rsidRPr="006D622C">
        <w:rPr>
          <w:rFonts w:asciiTheme="minorHAnsi" w:hAnsiTheme="minorHAnsi"/>
          <w:sz w:val="20"/>
        </w:rPr>
        <w:t xml:space="preserve">Van Bavel, H. e.a., </w:t>
      </w:r>
      <w:r w:rsidRPr="006D622C">
        <w:rPr>
          <w:rFonts w:asciiTheme="minorHAnsi" w:hAnsiTheme="minorHAnsi"/>
          <w:i/>
          <w:sz w:val="20"/>
        </w:rPr>
        <w:t>De kroniek van het St. Geertruiklooster te ’s-Hertogenbosch. Die chronijcke der Stadt ende Meijerije van ‘s-Hertogenbosch. Een tekstuitgave</w:t>
      </w:r>
      <w:r w:rsidRPr="006D622C">
        <w:rPr>
          <w:rFonts w:asciiTheme="minorHAnsi" w:hAnsiTheme="minorHAnsi"/>
          <w:sz w:val="20"/>
        </w:rPr>
        <w:t xml:space="preserve"> ('s-Hertogenbosch-Heeswijk 2001) 123v-124.</w:t>
      </w:r>
    </w:p>
    <w:p w:rsidR="00CE5E2A" w:rsidRPr="006D622C" w:rsidRDefault="00CE5E2A" w:rsidP="006D622C">
      <w:pPr>
        <w:widowControl/>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p>
    <w:p w:rsidR="006D622C" w:rsidRPr="006D622C" w:rsidRDefault="006D622C" w:rsidP="006D622C">
      <w:pPr>
        <w:widowControl/>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noProof/>
          <w:sz w:val="22"/>
          <w:szCs w:val="22"/>
        </w:rPr>
      </w:pPr>
    </w:p>
    <w:p w:rsidR="006D622C" w:rsidRPr="006D622C" w:rsidRDefault="006D622C" w:rsidP="006D622C">
      <w:pPr>
        <w:widowControl/>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u w:val="single"/>
        </w:rPr>
      </w:pPr>
      <w:r w:rsidRPr="006D622C">
        <w:rPr>
          <w:rFonts w:asciiTheme="minorHAnsi" w:hAnsiTheme="minorHAnsi"/>
          <w:noProof/>
          <w:sz w:val="22"/>
          <w:szCs w:val="22"/>
        </w:rPr>
        <w:t xml:space="preserve">C. R. Hermans gaf in 1848 de Nederlandstalige kroniek van Cuperinus uit naar het oudste handschrift dat hij vond, dat dateert van 1565 of eerder.In de versie die Hermans publiceerde, is, </w:t>
      </w:r>
      <w:r>
        <w:rPr>
          <w:rFonts w:asciiTheme="minorHAnsi" w:hAnsiTheme="minorHAnsi"/>
          <w:noProof/>
          <w:sz w:val="22"/>
          <w:szCs w:val="22"/>
        </w:rPr>
        <w:t xml:space="preserve">ook </w:t>
      </w:r>
      <w:r w:rsidRPr="006D622C">
        <w:rPr>
          <w:rFonts w:asciiTheme="minorHAnsi" w:hAnsiTheme="minorHAnsi"/>
          <w:noProof/>
          <w:sz w:val="22"/>
          <w:szCs w:val="22"/>
        </w:rPr>
        <w:t xml:space="preserve">een passage over </w:t>
      </w:r>
      <w:r>
        <w:rPr>
          <w:rFonts w:asciiTheme="minorHAnsi" w:hAnsiTheme="minorHAnsi"/>
          <w:noProof/>
          <w:sz w:val="22"/>
          <w:szCs w:val="22"/>
        </w:rPr>
        <w:t>de breedte van de wegen opgenomen.</w:t>
      </w:r>
      <w:r w:rsidRPr="006D622C">
        <w:rPr>
          <w:rFonts w:asciiTheme="minorHAnsi" w:hAnsiTheme="minorHAnsi"/>
          <w:noProof/>
          <w:sz w:val="22"/>
          <w:szCs w:val="22"/>
        </w:rPr>
        <w:t xml:space="preserve"> De</w:t>
      </w:r>
      <w:r>
        <w:rPr>
          <w:rFonts w:asciiTheme="minorHAnsi" w:hAnsiTheme="minorHAnsi"/>
          <w:noProof/>
          <w:sz w:val="22"/>
          <w:szCs w:val="22"/>
        </w:rPr>
        <w:t>ze</w:t>
      </w:r>
      <w:r w:rsidRPr="006D622C">
        <w:rPr>
          <w:rFonts w:asciiTheme="minorHAnsi" w:hAnsiTheme="minorHAnsi"/>
          <w:noProof/>
          <w:sz w:val="22"/>
          <w:szCs w:val="22"/>
        </w:rPr>
        <w:t xml:space="preserve"> passage rangschikt Hermans onder de 'bijvoegsels en uitbreidingen voorkomende in de vermeerderde en vervolgde kronyk van Aelbertus Cuperinus', zodat de informatie over de maten wat jonger is dan de in 1558 </w:t>
      </w:r>
      <w:r>
        <w:rPr>
          <w:rFonts w:asciiTheme="minorHAnsi" w:hAnsiTheme="minorHAnsi"/>
          <w:noProof/>
          <w:sz w:val="22"/>
          <w:szCs w:val="22"/>
        </w:rPr>
        <w:t xml:space="preserve">door Cuperinus </w:t>
      </w:r>
      <w:r w:rsidRPr="006D622C">
        <w:rPr>
          <w:rFonts w:asciiTheme="minorHAnsi" w:hAnsiTheme="minorHAnsi"/>
          <w:noProof/>
          <w:sz w:val="22"/>
          <w:szCs w:val="22"/>
        </w:rPr>
        <w:t>geschreven kroniek.</w:t>
      </w:r>
      <w:r>
        <w:rPr>
          <w:rFonts w:asciiTheme="minorHAnsi" w:hAnsiTheme="minorHAnsi"/>
          <w:noProof/>
          <w:sz w:val="22"/>
          <w:szCs w:val="22"/>
        </w:rPr>
        <w:t xml:space="preserve"> </w:t>
      </w:r>
      <w:r w:rsidR="004D7053">
        <w:rPr>
          <w:rFonts w:asciiTheme="minorHAnsi" w:hAnsiTheme="minorHAnsi"/>
          <w:noProof/>
          <w:sz w:val="22"/>
          <w:szCs w:val="22"/>
        </w:rPr>
        <w:t>De informatie in deze kroniek is als volgt:</w:t>
      </w:r>
    </w:p>
    <w:p w:rsidR="00CE5E2A" w:rsidRPr="006D622C" w:rsidRDefault="00CE5E2A" w:rsidP="006D622C">
      <w:pPr>
        <w:widowControl/>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76" w:lineRule="auto"/>
        <w:rPr>
          <w:rFonts w:asciiTheme="minorHAnsi" w:hAnsiTheme="minorHAnsi"/>
          <w:sz w:val="22"/>
          <w:szCs w:val="22"/>
        </w:rPr>
      </w:pPr>
    </w:p>
    <w:p w:rsidR="00E30861" w:rsidRPr="006D622C" w:rsidRDefault="00CE5E2A" w:rsidP="006D622C">
      <w:pPr>
        <w:pStyle w:val="ListParagraph"/>
        <w:numPr>
          <w:ilvl w:val="0"/>
          <w:numId w:val="3"/>
        </w:numPr>
        <w:spacing w:line="276" w:lineRule="auto"/>
        <w:rPr>
          <w:rFonts w:asciiTheme="minorHAnsi" w:hAnsiTheme="minorHAnsi"/>
          <w:sz w:val="22"/>
          <w:szCs w:val="22"/>
        </w:rPr>
      </w:pPr>
      <w:r w:rsidRPr="006D622C">
        <w:rPr>
          <w:rFonts w:asciiTheme="minorHAnsi" w:hAnsiTheme="minorHAnsi"/>
          <w:sz w:val="22"/>
          <w:szCs w:val="22"/>
        </w:rPr>
        <w:t>Een man pat is groot IIII voeten.</w:t>
      </w:r>
    </w:p>
    <w:p w:rsidR="00CE5E2A" w:rsidRPr="006D622C" w:rsidRDefault="00CE5E2A" w:rsidP="006D622C">
      <w:pPr>
        <w:pStyle w:val="ListParagraph"/>
        <w:numPr>
          <w:ilvl w:val="0"/>
          <w:numId w:val="3"/>
        </w:numPr>
        <w:spacing w:line="276" w:lineRule="auto"/>
        <w:rPr>
          <w:rFonts w:asciiTheme="minorHAnsi" w:hAnsiTheme="minorHAnsi"/>
          <w:sz w:val="22"/>
          <w:szCs w:val="22"/>
        </w:rPr>
      </w:pPr>
      <w:r w:rsidRPr="006D622C">
        <w:rPr>
          <w:rFonts w:asciiTheme="minorHAnsi" w:hAnsiTheme="minorHAnsi"/>
          <w:sz w:val="22"/>
          <w:szCs w:val="22"/>
        </w:rPr>
        <w:t>Een kerck wech is groot VI voeten</w:t>
      </w:r>
    </w:p>
    <w:p w:rsidR="00CE5E2A" w:rsidRPr="006D622C" w:rsidRDefault="00CE5E2A" w:rsidP="006D622C">
      <w:pPr>
        <w:pStyle w:val="ListParagraph"/>
        <w:numPr>
          <w:ilvl w:val="0"/>
          <w:numId w:val="3"/>
        </w:numPr>
        <w:spacing w:line="276" w:lineRule="auto"/>
        <w:rPr>
          <w:rFonts w:asciiTheme="minorHAnsi" w:hAnsiTheme="minorHAnsi"/>
          <w:sz w:val="22"/>
          <w:szCs w:val="22"/>
        </w:rPr>
      </w:pPr>
      <w:r w:rsidRPr="006D622C">
        <w:rPr>
          <w:rFonts w:asciiTheme="minorHAnsi" w:hAnsiTheme="minorHAnsi"/>
          <w:sz w:val="22"/>
          <w:szCs w:val="22"/>
        </w:rPr>
        <w:t>Eenen water wech is groot VI voeten</w:t>
      </w:r>
    </w:p>
    <w:p w:rsidR="00CE5E2A" w:rsidRPr="006D622C" w:rsidRDefault="00CE5E2A" w:rsidP="006D622C">
      <w:pPr>
        <w:pStyle w:val="ListParagraph"/>
        <w:numPr>
          <w:ilvl w:val="0"/>
          <w:numId w:val="3"/>
        </w:numPr>
        <w:spacing w:line="276" w:lineRule="auto"/>
        <w:rPr>
          <w:rFonts w:asciiTheme="minorHAnsi" w:hAnsiTheme="minorHAnsi"/>
          <w:sz w:val="22"/>
          <w:szCs w:val="22"/>
        </w:rPr>
      </w:pPr>
      <w:r w:rsidRPr="006D622C">
        <w:rPr>
          <w:rFonts w:asciiTheme="minorHAnsi" w:hAnsiTheme="minorHAnsi"/>
          <w:sz w:val="22"/>
          <w:szCs w:val="22"/>
        </w:rPr>
        <w:t>Eenen molenwech met hooftsacken is groot VI voeten.</w:t>
      </w:r>
    </w:p>
    <w:p w:rsidR="00CE5E2A" w:rsidRPr="006D622C" w:rsidRDefault="00CE5E2A" w:rsidP="006D622C">
      <w:pPr>
        <w:pStyle w:val="ListParagraph"/>
        <w:numPr>
          <w:ilvl w:val="0"/>
          <w:numId w:val="3"/>
        </w:numPr>
        <w:spacing w:line="276" w:lineRule="auto"/>
        <w:rPr>
          <w:rFonts w:asciiTheme="minorHAnsi" w:hAnsiTheme="minorHAnsi"/>
          <w:sz w:val="22"/>
          <w:szCs w:val="22"/>
        </w:rPr>
      </w:pPr>
      <w:r w:rsidRPr="006D622C">
        <w:rPr>
          <w:rFonts w:asciiTheme="minorHAnsi" w:hAnsiTheme="minorHAnsi"/>
          <w:sz w:val="22"/>
          <w:szCs w:val="22"/>
        </w:rPr>
        <w:lastRenderedPageBreak/>
        <w:t>Eenen molenwech met sacken te peerden, sonder ander getouw, is groot VIIII voeten.</w:t>
      </w:r>
    </w:p>
    <w:p w:rsidR="00CE5E2A" w:rsidRPr="006D622C" w:rsidRDefault="00CE5E2A" w:rsidP="006D622C">
      <w:pPr>
        <w:pStyle w:val="ListParagraph"/>
        <w:numPr>
          <w:ilvl w:val="0"/>
          <w:numId w:val="3"/>
        </w:numPr>
        <w:spacing w:line="276" w:lineRule="auto"/>
        <w:rPr>
          <w:rFonts w:asciiTheme="minorHAnsi" w:hAnsiTheme="minorHAnsi"/>
          <w:sz w:val="22"/>
          <w:szCs w:val="22"/>
        </w:rPr>
      </w:pPr>
      <w:r w:rsidRPr="006D622C">
        <w:rPr>
          <w:rFonts w:asciiTheme="minorHAnsi" w:hAnsiTheme="minorHAnsi"/>
          <w:sz w:val="22"/>
          <w:szCs w:val="22"/>
        </w:rPr>
        <w:t>Eenen molen wech met kerren en wagens, XII voeten.</w:t>
      </w:r>
    </w:p>
    <w:p w:rsidR="00CE5E2A" w:rsidRPr="006D622C" w:rsidRDefault="00CE5E2A" w:rsidP="006D622C">
      <w:pPr>
        <w:pStyle w:val="ListParagraph"/>
        <w:numPr>
          <w:ilvl w:val="0"/>
          <w:numId w:val="3"/>
        </w:numPr>
        <w:spacing w:line="276" w:lineRule="auto"/>
        <w:rPr>
          <w:rFonts w:asciiTheme="minorHAnsi" w:hAnsiTheme="minorHAnsi"/>
          <w:sz w:val="22"/>
          <w:szCs w:val="22"/>
        </w:rPr>
      </w:pPr>
      <w:r w:rsidRPr="006D622C">
        <w:rPr>
          <w:rFonts w:asciiTheme="minorHAnsi" w:hAnsiTheme="minorHAnsi"/>
          <w:sz w:val="22"/>
          <w:szCs w:val="22"/>
        </w:rPr>
        <w:t>Een kouterwech</w:t>
      </w:r>
      <w:r w:rsidR="004D7053">
        <w:rPr>
          <w:rFonts w:asciiTheme="minorHAnsi" w:hAnsiTheme="minorHAnsi"/>
          <w:sz w:val="22"/>
          <w:szCs w:val="22"/>
        </w:rPr>
        <w:t xml:space="preserve"> (hierboven: konterwegh)</w:t>
      </w:r>
      <w:r w:rsidRPr="006D622C">
        <w:rPr>
          <w:rFonts w:asciiTheme="minorHAnsi" w:hAnsiTheme="minorHAnsi"/>
          <w:sz w:val="22"/>
          <w:szCs w:val="22"/>
        </w:rPr>
        <w:t xml:space="preserve">, XII voeten </w:t>
      </w:r>
    </w:p>
    <w:p w:rsidR="00CE5E2A" w:rsidRPr="006D622C" w:rsidRDefault="00CE5E2A" w:rsidP="006D622C">
      <w:pPr>
        <w:pStyle w:val="ListParagraph"/>
        <w:numPr>
          <w:ilvl w:val="0"/>
          <w:numId w:val="3"/>
        </w:numPr>
        <w:spacing w:line="276" w:lineRule="auto"/>
        <w:rPr>
          <w:rFonts w:asciiTheme="minorHAnsi" w:hAnsiTheme="minorHAnsi"/>
          <w:sz w:val="22"/>
          <w:szCs w:val="22"/>
        </w:rPr>
      </w:pPr>
      <w:r w:rsidRPr="006D622C">
        <w:rPr>
          <w:rFonts w:asciiTheme="minorHAnsi" w:hAnsiTheme="minorHAnsi"/>
          <w:sz w:val="22"/>
          <w:szCs w:val="22"/>
        </w:rPr>
        <w:t xml:space="preserve">Eenen leytwegh van den eenen dorp </w:t>
      </w:r>
      <w:r w:rsidR="004D7053">
        <w:rPr>
          <w:rFonts w:asciiTheme="minorHAnsi" w:hAnsiTheme="minorHAnsi"/>
          <w:sz w:val="22"/>
          <w:szCs w:val="22"/>
        </w:rPr>
        <w:t>int andere, daer hecken ofte vek</w:t>
      </w:r>
      <w:r w:rsidRPr="006D622C">
        <w:rPr>
          <w:rFonts w:asciiTheme="minorHAnsi" w:hAnsiTheme="minorHAnsi"/>
          <w:sz w:val="22"/>
          <w:szCs w:val="22"/>
        </w:rPr>
        <w:t>en</w:t>
      </w:r>
      <w:r w:rsidR="004D7053">
        <w:rPr>
          <w:rFonts w:asciiTheme="minorHAnsi" w:hAnsiTheme="minorHAnsi"/>
          <w:sz w:val="22"/>
          <w:szCs w:val="22"/>
        </w:rPr>
        <w:t>, XVI voe</w:t>
      </w:r>
      <w:r w:rsidRPr="006D622C">
        <w:rPr>
          <w:rFonts w:asciiTheme="minorHAnsi" w:hAnsiTheme="minorHAnsi"/>
          <w:sz w:val="22"/>
          <w:szCs w:val="22"/>
        </w:rPr>
        <w:t>t</w:t>
      </w:r>
    </w:p>
    <w:p w:rsidR="00CE5E2A" w:rsidRPr="006D622C" w:rsidRDefault="00CE5E2A" w:rsidP="006D622C">
      <w:pPr>
        <w:pStyle w:val="ListParagraph"/>
        <w:numPr>
          <w:ilvl w:val="0"/>
          <w:numId w:val="3"/>
        </w:numPr>
        <w:spacing w:line="276" w:lineRule="auto"/>
        <w:rPr>
          <w:rFonts w:asciiTheme="minorHAnsi" w:hAnsiTheme="minorHAnsi"/>
          <w:sz w:val="22"/>
          <w:szCs w:val="22"/>
        </w:rPr>
      </w:pPr>
      <w:r w:rsidRPr="006D622C">
        <w:rPr>
          <w:rFonts w:asciiTheme="minorHAnsi" w:hAnsiTheme="minorHAnsi"/>
          <w:sz w:val="22"/>
          <w:szCs w:val="22"/>
        </w:rPr>
        <w:t>Eenen dryffwech van der eender merct ter andere, daer men alderhanden beesten  dryft, XXIIII voet.</w:t>
      </w:r>
    </w:p>
    <w:p w:rsidR="00CE5E2A" w:rsidRPr="006D622C" w:rsidRDefault="00CE5E2A" w:rsidP="006D622C">
      <w:pPr>
        <w:pStyle w:val="ListParagraph"/>
        <w:numPr>
          <w:ilvl w:val="0"/>
          <w:numId w:val="3"/>
        </w:numPr>
        <w:spacing w:line="276" w:lineRule="auto"/>
        <w:rPr>
          <w:rFonts w:asciiTheme="minorHAnsi" w:hAnsiTheme="minorHAnsi"/>
          <w:sz w:val="22"/>
          <w:szCs w:val="22"/>
        </w:rPr>
      </w:pPr>
      <w:r w:rsidRPr="006D622C">
        <w:rPr>
          <w:rFonts w:asciiTheme="minorHAnsi" w:hAnsiTheme="minorHAnsi"/>
          <w:sz w:val="22"/>
          <w:szCs w:val="22"/>
        </w:rPr>
        <w:t>Eenen bruyck wech</w:t>
      </w:r>
      <w:r w:rsidR="004D7053">
        <w:rPr>
          <w:rFonts w:asciiTheme="minorHAnsi" w:hAnsiTheme="minorHAnsi"/>
          <w:sz w:val="22"/>
          <w:szCs w:val="22"/>
        </w:rPr>
        <w:t xml:space="preserve"> (hierboven: bruijtwegh) </w:t>
      </w:r>
      <w:r w:rsidRPr="006D622C">
        <w:rPr>
          <w:rFonts w:asciiTheme="minorHAnsi" w:hAnsiTheme="minorHAnsi"/>
          <w:sz w:val="22"/>
          <w:szCs w:val="22"/>
        </w:rPr>
        <w:t xml:space="preserve">, VII voet (noot Hermans: </w:t>
      </w:r>
      <w:r w:rsidR="004D7053">
        <w:rPr>
          <w:rFonts w:asciiTheme="minorHAnsi" w:hAnsiTheme="minorHAnsi"/>
          <w:sz w:val="22"/>
          <w:szCs w:val="22"/>
        </w:rPr>
        <w:t>bruidweg</w:t>
      </w:r>
      <w:r w:rsidRPr="006D622C">
        <w:rPr>
          <w:rFonts w:asciiTheme="minorHAnsi" w:hAnsiTheme="minorHAnsi"/>
          <w:sz w:val="22"/>
          <w:szCs w:val="22"/>
        </w:rPr>
        <w:t xml:space="preserve">, langs waer men den beer of 't land brengt, zegt Willems, </w:t>
      </w:r>
      <w:r w:rsidRPr="006D622C">
        <w:rPr>
          <w:rFonts w:asciiTheme="minorHAnsi" w:hAnsiTheme="minorHAnsi"/>
          <w:i/>
          <w:sz w:val="22"/>
          <w:szCs w:val="22"/>
        </w:rPr>
        <w:t>Belg. Museum</w:t>
      </w:r>
      <w:r w:rsidRPr="006D622C">
        <w:rPr>
          <w:rFonts w:asciiTheme="minorHAnsi" w:hAnsiTheme="minorHAnsi"/>
          <w:sz w:val="22"/>
          <w:szCs w:val="22"/>
        </w:rPr>
        <w:t>, X dl., blz. 99, alwaer de maat der wegen voorkomt uit eene ordonnantie van Brussel van 1308, en met de opgave van onzen schryver nagenoeg overeenkomt.)</w:t>
      </w:r>
    </w:p>
    <w:p w:rsidR="00CE5E2A" w:rsidRPr="006D622C" w:rsidRDefault="00CE5E2A" w:rsidP="006D622C">
      <w:pPr>
        <w:pStyle w:val="ListParagraph"/>
        <w:numPr>
          <w:ilvl w:val="0"/>
          <w:numId w:val="3"/>
        </w:numPr>
        <w:spacing w:line="276" w:lineRule="auto"/>
        <w:rPr>
          <w:rFonts w:asciiTheme="minorHAnsi" w:hAnsiTheme="minorHAnsi"/>
          <w:sz w:val="22"/>
          <w:szCs w:val="22"/>
        </w:rPr>
      </w:pPr>
      <w:r w:rsidRPr="006D622C">
        <w:rPr>
          <w:rFonts w:asciiTheme="minorHAnsi" w:hAnsiTheme="minorHAnsi"/>
          <w:sz w:val="22"/>
          <w:szCs w:val="22"/>
        </w:rPr>
        <w:t>Eenen heerwech, XL voeten.</w:t>
      </w:r>
    </w:p>
    <w:p w:rsidR="00CE5E2A" w:rsidRPr="006D622C" w:rsidRDefault="00CE5E2A" w:rsidP="006D622C">
      <w:pPr>
        <w:spacing w:line="276" w:lineRule="auto"/>
        <w:rPr>
          <w:rFonts w:asciiTheme="minorHAnsi" w:hAnsiTheme="minorHAnsi"/>
          <w:sz w:val="22"/>
          <w:szCs w:val="22"/>
        </w:rPr>
      </w:pPr>
    </w:p>
    <w:p w:rsidR="00CE5E2A" w:rsidRPr="004D7053" w:rsidRDefault="006D622C" w:rsidP="006D622C">
      <w:pPr>
        <w:spacing w:line="276" w:lineRule="auto"/>
        <w:rPr>
          <w:rFonts w:asciiTheme="minorHAnsi" w:hAnsiTheme="minorHAnsi"/>
          <w:noProof/>
          <w:sz w:val="20"/>
        </w:rPr>
      </w:pPr>
      <w:r w:rsidRPr="004D7053">
        <w:rPr>
          <w:rFonts w:asciiTheme="minorHAnsi" w:hAnsiTheme="minorHAnsi"/>
          <w:noProof/>
          <w:sz w:val="20"/>
        </w:rPr>
        <w:t xml:space="preserve">Hermans, C. R., </w:t>
      </w:r>
      <w:r w:rsidRPr="004D7053">
        <w:rPr>
          <w:rFonts w:asciiTheme="minorHAnsi" w:hAnsiTheme="minorHAnsi"/>
          <w:i/>
          <w:noProof/>
          <w:sz w:val="20"/>
        </w:rPr>
        <w:t>Verzameling van kronyken, charters en oorkonden betrekkelijk de stad en meijerij van 's Hertogenbosch, eerste deel</w:t>
      </w:r>
      <w:r w:rsidRPr="004D7053">
        <w:rPr>
          <w:rFonts w:asciiTheme="minorHAnsi" w:hAnsiTheme="minorHAnsi"/>
          <w:noProof/>
          <w:sz w:val="20"/>
        </w:rPr>
        <w:t xml:space="preserve"> ('s Hertogenbosch 1848), 158.</w:t>
      </w:r>
    </w:p>
    <w:p w:rsidR="006D622C" w:rsidRDefault="006D622C" w:rsidP="006D622C">
      <w:pPr>
        <w:spacing w:line="276" w:lineRule="auto"/>
        <w:rPr>
          <w:rFonts w:asciiTheme="minorHAnsi" w:hAnsiTheme="minorHAnsi"/>
          <w:noProof/>
          <w:sz w:val="22"/>
          <w:szCs w:val="22"/>
        </w:rPr>
      </w:pPr>
    </w:p>
    <w:p w:rsidR="004D7053" w:rsidRDefault="004D7053" w:rsidP="006D622C">
      <w:pPr>
        <w:spacing w:line="276" w:lineRule="auto"/>
        <w:rPr>
          <w:rFonts w:asciiTheme="minorHAnsi" w:hAnsiTheme="minorHAnsi"/>
          <w:noProof/>
          <w:sz w:val="22"/>
          <w:szCs w:val="22"/>
        </w:rPr>
      </w:pPr>
    </w:p>
    <w:p w:rsidR="004D7053" w:rsidRDefault="004D7053" w:rsidP="004D7053">
      <w:pPr>
        <w:spacing w:line="276" w:lineRule="auto"/>
        <w:rPr>
          <w:rFonts w:asciiTheme="minorHAnsi" w:hAnsiTheme="minorHAnsi"/>
          <w:noProof/>
          <w:sz w:val="22"/>
          <w:szCs w:val="22"/>
        </w:rPr>
      </w:pPr>
      <w:r>
        <w:rPr>
          <w:rFonts w:asciiTheme="minorHAnsi" w:hAnsiTheme="minorHAnsi"/>
          <w:noProof/>
          <w:sz w:val="22"/>
          <w:szCs w:val="22"/>
        </w:rPr>
        <w:t xml:space="preserve">Hermans wijst er op dat deze ordonnanties grotendeels of helemaal copies zijn van veel oudere ordonnanties. Hermans noemt er eentje uit 1308. </w:t>
      </w:r>
    </w:p>
    <w:p w:rsidR="004D7053" w:rsidRDefault="004D7053" w:rsidP="004D7053">
      <w:pPr>
        <w:spacing w:line="276" w:lineRule="auto"/>
        <w:rPr>
          <w:rFonts w:asciiTheme="minorHAnsi" w:hAnsiTheme="minorHAnsi"/>
          <w:noProof/>
          <w:sz w:val="22"/>
          <w:szCs w:val="22"/>
        </w:rPr>
      </w:pPr>
    </w:p>
    <w:p w:rsidR="005F46CA" w:rsidRPr="005F46CA" w:rsidRDefault="00905D1A" w:rsidP="004D7053">
      <w:pPr>
        <w:spacing w:line="276" w:lineRule="auto"/>
        <w:rPr>
          <w:rFonts w:asciiTheme="minorHAnsi" w:hAnsiTheme="minorHAnsi" w:cs="Segoe UI"/>
          <w:noProof/>
          <w:snapToGrid/>
          <w:sz w:val="22"/>
          <w:szCs w:val="22"/>
          <w:lang w:eastAsia="en-GB"/>
        </w:rPr>
      </w:pPr>
      <w:r>
        <w:rPr>
          <w:rFonts w:asciiTheme="minorHAnsi" w:hAnsiTheme="minorHAnsi"/>
          <w:noProof/>
          <w:sz w:val="22"/>
          <w:szCs w:val="22"/>
        </w:rPr>
        <w:t>Karel Leenders stuurde me</w:t>
      </w:r>
      <w:r w:rsidR="004D7053">
        <w:rPr>
          <w:rFonts w:asciiTheme="minorHAnsi" w:hAnsiTheme="minorHAnsi"/>
          <w:noProof/>
          <w:sz w:val="22"/>
          <w:szCs w:val="22"/>
        </w:rPr>
        <w:t xml:space="preserve"> nog een andere variant toe, komende uit: </w:t>
      </w:r>
      <w:r w:rsidR="005F46CA" w:rsidRPr="005F46CA">
        <w:rPr>
          <w:rFonts w:asciiTheme="minorHAnsi" w:hAnsiTheme="minorHAnsi" w:cs="Segoe UI"/>
          <w:noProof/>
          <w:snapToGrid/>
          <w:sz w:val="22"/>
          <w:szCs w:val="22"/>
          <w:lang w:eastAsia="en-GB"/>
        </w:rPr>
        <w:t xml:space="preserve">Antonio Anselmo, </w:t>
      </w:r>
      <w:r w:rsidR="005F46CA" w:rsidRPr="005F46CA">
        <w:rPr>
          <w:rFonts w:asciiTheme="minorHAnsi" w:hAnsiTheme="minorHAnsi" w:cs="Segoe UI"/>
          <w:i/>
          <w:noProof/>
          <w:snapToGrid/>
          <w:sz w:val="22"/>
          <w:szCs w:val="22"/>
          <w:lang w:eastAsia="en-GB"/>
        </w:rPr>
        <w:t>Codex Belgicus seu ius edictale a princibus Belgarum sancitum ofte de</w:t>
      </w:r>
      <w:r w:rsidR="006D622C" w:rsidRPr="006D622C">
        <w:rPr>
          <w:rFonts w:asciiTheme="minorHAnsi" w:hAnsiTheme="minorHAnsi" w:cs="Segoe UI"/>
          <w:i/>
          <w:noProof/>
          <w:snapToGrid/>
          <w:sz w:val="22"/>
          <w:szCs w:val="22"/>
          <w:lang w:eastAsia="en-GB"/>
        </w:rPr>
        <w:t xml:space="preserve"> </w:t>
      </w:r>
      <w:r w:rsidR="005F46CA" w:rsidRPr="005F46CA">
        <w:rPr>
          <w:rFonts w:asciiTheme="minorHAnsi" w:hAnsiTheme="minorHAnsi" w:cs="Segoe UI"/>
          <w:i/>
          <w:noProof/>
          <w:snapToGrid/>
          <w:sz w:val="22"/>
          <w:szCs w:val="22"/>
          <w:lang w:eastAsia="en-GB"/>
        </w:rPr>
        <w:t>Nederlandtsche, nieuwe soo gheestelycke, als wereltlycke rechten,</w:t>
      </w:r>
      <w:r w:rsidR="006D622C" w:rsidRPr="006D622C">
        <w:rPr>
          <w:rFonts w:asciiTheme="minorHAnsi" w:hAnsiTheme="minorHAnsi" w:cs="Segoe UI"/>
          <w:i/>
          <w:noProof/>
          <w:snapToGrid/>
          <w:sz w:val="22"/>
          <w:szCs w:val="22"/>
          <w:lang w:eastAsia="en-GB"/>
        </w:rPr>
        <w:t xml:space="preserve"> </w:t>
      </w:r>
      <w:r w:rsidR="005F46CA" w:rsidRPr="005F46CA">
        <w:rPr>
          <w:rFonts w:asciiTheme="minorHAnsi" w:hAnsiTheme="minorHAnsi" w:cs="Segoe UI"/>
          <w:i/>
          <w:noProof/>
          <w:snapToGrid/>
          <w:sz w:val="22"/>
          <w:szCs w:val="22"/>
          <w:lang w:eastAsia="en-GB"/>
        </w:rPr>
        <w:t>ghetrock</w:t>
      </w:r>
      <w:r w:rsidR="006D622C" w:rsidRPr="006D622C">
        <w:rPr>
          <w:rFonts w:asciiTheme="minorHAnsi" w:hAnsiTheme="minorHAnsi" w:cs="Segoe UI"/>
          <w:i/>
          <w:noProof/>
          <w:snapToGrid/>
          <w:sz w:val="22"/>
          <w:szCs w:val="22"/>
          <w:lang w:eastAsia="en-GB"/>
        </w:rPr>
        <w:t>en uyt de vier Placcaet-Boecken</w:t>
      </w:r>
      <w:r w:rsidR="005F46CA" w:rsidRPr="005F46CA">
        <w:rPr>
          <w:rFonts w:asciiTheme="minorHAnsi" w:hAnsiTheme="minorHAnsi" w:cs="Segoe UI"/>
          <w:noProof/>
          <w:snapToGrid/>
          <w:sz w:val="22"/>
          <w:szCs w:val="22"/>
          <w:lang w:eastAsia="en-GB"/>
        </w:rPr>
        <w:t xml:space="preserve"> </w:t>
      </w:r>
      <w:r w:rsidR="006D622C" w:rsidRPr="006D622C">
        <w:rPr>
          <w:rFonts w:asciiTheme="minorHAnsi" w:hAnsiTheme="minorHAnsi" w:cs="Segoe UI"/>
          <w:noProof/>
          <w:snapToGrid/>
          <w:sz w:val="22"/>
          <w:szCs w:val="22"/>
          <w:lang w:eastAsia="en-GB"/>
        </w:rPr>
        <w:t>(Gendt en</w:t>
      </w:r>
      <w:r w:rsidR="005F46CA" w:rsidRPr="005F46CA">
        <w:rPr>
          <w:rFonts w:asciiTheme="minorHAnsi" w:hAnsiTheme="minorHAnsi" w:cs="Segoe UI"/>
          <w:noProof/>
          <w:snapToGrid/>
          <w:sz w:val="22"/>
          <w:szCs w:val="22"/>
          <w:lang w:eastAsia="en-GB"/>
        </w:rPr>
        <w:t xml:space="preserve"> Antwerpen</w:t>
      </w:r>
      <w:r w:rsidR="006D622C" w:rsidRPr="006D622C">
        <w:rPr>
          <w:rFonts w:asciiTheme="minorHAnsi" w:hAnsiTheme="minorHAnsi" w:cs="Segoe UI"/>
          <w:noProof/>
          <w:snapToGrid/>
          <w:sz w:val="22"/>
          <w:szCs w:val="22"/>
          <w:lang w:eastAsia="en-GB"/>
        </w:rPr>
        <w:t xml:space="preserve">, </w:t>
      </w:r>
      <w:r w:rsidR="005F46CA" w:rsidRPr="005F46CA">
        <w:rPr>
          <w:rFonts w:asciiTheme="minorHAnsi" w:hAnsiTheme="minorHAnsi" w:cs="Segoe UI"/>
          <w:noProof/>
          <w:snapToGrid/>
          <w:sz w:val="22"/>
          <w:szCs w:val="22"/>
          <w:lang w:eastAsia="en-GB"/>
        </w:rPr>
        <w:t>2e druk, 1651</w:t>
      </w:r>
      <w:r w:rsidR="006D622C" w:rsidRPr="006D622C">
        <w:rPr>
          <w:rFonts w:asciiTheme="minorHAnsi" w:hAnsiTheme="minorHAnsi" w:cs="Segoe UI"/>
          <w:noProof/>
          <w:snapToGrid/>
          <w:sz w:val="22"/>
          <w:szCs w:val="22"/>
          <w:lang w:eastAsia="en-GB"/>
        </w:rPr>
        <w:t>)</w:t>
      </w:r>
      <w:r w:rsidR="004D7053">
        <w:rPr>
          <w:rFonts w:asciiTheme="minorHAnsi" w:hAnsiTheme="minorHAnsi" w:cs="Segoe UI"/>
          <w:noProof/>
          <w:snapToGrid/>
          <w:sz w:val="22"/>
          <w:szCs w:val="22"/>
          <w:lang w:eastAsia="en-GB"/>
        </w:rPr>
        <w:t>, waarin een versie van 4 jui 1378 gepubliceerd is, en herhaald op 24 april 1510 en 20 april 1651.</w:t>
      </w:r>
    </w:p>
    <w:p w:rsidR="005F46CA" w:rsidRPr="006D622C" w:rsidRDefault="005F46CA" w:rsidP="006D622C">
      <w:pPr>
        <w:spacing w:line="276" w:lineRule="auto"/>
        <w:rPr>
          <w:rFonts w:asciiTheme="minorHAnsi" w:hAnsiTheme="minorHAnsi"/>
          <w:noProof/>
          <w:sz w:val="22"/>
          <w:szCs w:val="22"/>
        </w:rPr>
      </w:pPr>
    </w:p>
    <w:p w:rsidR="005F46CA" w:rsidRDefault="006D622C" w:rsidP="006D622C">
      <w:pPr>
        <w:spacing w:line="276" w:lineRule="auto"/>
        <w:rPr>
          <w:rFonts w:asciiTheme="minorHAnsi" w:hAnsiTheme="minorHAnsi"/>
          <w:sz w:val="22"/>
          <w:szCs w:val="22"/>
        </w:rPr>
      </w:pPr>
      <w:r w:rsidRPr="006D622C">
        <w:rPr>
          <w:rFonts w:asciiTheme="minorHAnsi" w:hAnsiTheme="minorHAnsi"/>
          <w:noProof/>
          <w:snapToGrid/>
          <w:sz w:val="22"/>
          <w:szCs w:val="22"/>
          <w:lang w:val="en-GB" w:eastAsia="en-GB"/>
        </w:rPr>
        <w:lastRenderedPageBreak/>
        <w:drawing>
          <wp:inline distT="0" distB="0" distL="0" distR="0">
            <wp:extent cx="3403505" cy="7034709"/>
            <wp:effectExtent l="19050" t="0" r="6445" b="0"/>
            <wp:docPr id="1" name="Picture 0" descr="Ordon1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on1510.gif"/>
                    <pic:cNvPicPr/>
                  </pic:nvPicPr>
                  <pic:blipFill>
                    <a:blip r:embed="rId7" cstate="print"/>
                    <a:stretch>
                      <a:fillRect/>
                    </a:stretch>
                  </pic:blipFill>
                  <pic:spPr>
                    <a:xfrm>
                      <a:off x="0" y="0"/>
                      <a:ext cx="3403612" cy="7034930"/>
                    </a:xfrm>
                    <a:prstGeom prst="rect">
                      <a:avLst/>
                    </a:prstGeom>
                  </pic:spPr>
                </pic:pic>
              </a:graphicData>
            </a:graphic>
          </wp:inline>
        </w:drawing>
      </w:r>
    </w:p>
    <w:p w:rsidR="004D7053" w:rsidRDefault="004D7053" w:rsidP="006D622C">
      <w:pPr>
        <w:spacing w:line="276" w:lineRule="auto"/>
        <w:rPr>
          <w:rFonts w:asciiTheme="minorHAnsi" w:hAnsiTheme="minorHAnsi"/>
          <w:sz w:val="22"/>
          <w:szCs w:val="22"/>
        </w:rPr>
      </w:pPr>
    </w:p>
    <w:p w:rsidR="004D7053" w:rsidRPr="006D622C" w:rsidRDefault="004D7053" w:rsidP="006D622C">
      <w:pPr>
        <w:spacing w:line="276" w:lineRule="auto"/>
        <w:rPr>
          <w:rFonts w:asciiTheme="minorHAnsi" w:hAnsiTheme="minorHAnsi"/>
          <w:sz w:val="22"/>
          <w:szCs w:val="22"/>
        </w:rPr>
      </w:pPr>
    </w:p>
    <w:sectPr w:rsidR="004D7053" w:rsidRPr="006D622C" w:rsidSect="00E308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490" w:rsidRDefault="00FC4490" w:rsidP="006D622C">
      <w:r>
        <w:separator/>
      </w:r>
    </w:p>
  </w:endnote>
  <w:endnote w:type="continuationSeparator" w:id="0">
    <w:p w:rsidR="00FC4490" w:rsidRDefault="00FC4490" w:rsidP="006D6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490" w:rsidRDefault="00FC4490" w:rsidP="006D622C">
      <w:r>
        <w:separator/>
      </w:r>
    </w:p>
  </w:footnote>
  <w:footnote w:type="continuationSeparator" w:id="0">
    <w:p w:rsidR="00FC4490" w:rsidRDefault="00FC4490" w:rsidP="006D6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2E1"/>
    <w:multiLevelType w:val="hybridMultilevel"/>
    <w:tmpl w:val="117877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E1AF2"/>
    <w:multiLevelType w:val="hybridMultilevel"/>
    <w:tmpl w:val="D2E4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F4654A"/>
    <w:multiLevelType w:val="hybridMultilevel"/>
    <w:tmpl w:val="03702D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footnotePr>
    <w:footnote w:id="-1"/>
    <w:footnote w:id="0"/>
  </w:footnotePr>
  <w:endnotePr>
    <w:endnote w:id="-1"/>
    <w:endnote w:id="0"/>
  </w:endnotePr>
  <w:compat/>
  <w:rsids>
    <w:rsidRoot w:val="00CE5E2A"/>
    <w:rsid w:val="001C0FA8"/>
    <w:rsid w:val="0022059F"/>
    <w:rsid w:val="004D7053"/>
    <w:rsid w:val="005659AC"/>
    <w:rsid w:val="005F46CA"/>
    <w:rsid w:val="006D622C"/>
    <w:rsid w:val="008D0E06"/>
    <w:rsid w:val="00905D1A"/>
    <w:rsid w:val="009067EE"/>
    <w:rsid w:val="009A3C41"/>
    <w:rsid w:val="009D38A5"/>
    <w:rsid w:val="00A22D54"/>
    <w:rsid w:val="00C4461A"/>
    <w:rsid w:val="00CE5E2A"/>
    <w:rsid w:val="00E30861"/>
    <w:rsid w:val="00F17F10"/>
    <w:rsid w:val="00FC2F0E"/>
    <w:rsid w:val="00FC44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2A"/>
    <w:pPr>
      <w:widowControl w:val="0"/>
      <w:spacing w:after="0" w:line="240" w:lineRule="auto"/>
    </w:pPr>
    <w:rPr>
      <w:rFonts w:ascii="CG Times 12pt" w:eastAsia="Times New Roman" w:hAnsi="CG Times 12pt" w:cs="Times New Roman"/>
      <w:snapToGrid w:val="0"/>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4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en-GB" w:eastAsia="en-GB"/>
    </w:rPr>
  </w:style>
  <w:style w:type="character" w:customStyle="1" w:styleId="HTMLPreformattedChar">
    <w:name w:val="HTML Preformatted Char"/>
    <w:basedOn w:val="DefaultParagraphFont"/>
    <w:link w:val="HTMLPreformatted"/>
    <w:uiPriority w:val="99"/>
    <w:semiHidden/>
    <w:rsid w:val="005F46CA"/>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6D622C"/>
    <w:rPr>
      <w:rFonts w:ascii="Tahoma" w:hAnsi="Tahoma" w:cs="Tahoma"/>
      <w:sz w:val="16"/>
      <w:szCs w:val="16"/>
    </w:rPr>
  </w:style>
  <w:style w:type="character" w:customStyle="1" w:styleId="BalloonTextChar">
    <w:name w:val="Balloon Text Char"/>
    <w:basedOn w:val="DefaultParagraphFont"/>
    <w:link w:val="BalloonText"/>
    <w:uiPriority w:val="99"/>
    <w:semiHidden/>
    <w:rsid w:val="006D622C"/>
    <w:rPr>
      <w:rFonts w:ascii="Tahoma" w:eastAsia="Times New Roman" w:hAnsi="Tahoma" w:cs="Tahoma"/>
      <w:snapToGrid w:val="0"/>
      <w:sz w:val="16"/>
      <w:szCs w:val="16"/>
      <w:lang w:val="nl-NL" w:eastAsia="nl-NL"/>
    </w:rPr>
  </w:style>
  <w:style w:type="paragraph" w:styleId="ListParagraph">
    <w:name w:val="List Paragraph"/>
    <w:basedOn w:val="Normal"/>
    <w:uiPriority w:val="34"/>
    <w:qFormat/>
    <w:rsid w:val="006D622C"/>
    <w:pPr>
      <w:ind w:left="720"/>
      <w:contextualSpacing/>
    </w:pPr>
  </w:style>
  <w:style w:type="paragraph" w:styleId="FootnoteText">
    <w:name w:val="footnote text"/>
    <w:basedOn w:val="Normal"/>
    <w:link w:val="FootnoteTextChar"/>
    <w:uiPriority w:val="99"/>
    <w:unhideWhenUsed/>
    <w:rsid w:val="006D622C"/>
    <w:pPr>
      <w:widowControl/>
    </w:pPr>
    <w:rPr>
      <w:rFonts w:ascii="Calibri" w:eastAsia="Calibri" w:hAnsi="Calibri"/>
      <w:snapToGrid/>
      <w:sz w:val="20"/>
      <w:lang w:val="en-US" w:eastAsia="en-US"/>
    </w:rPr>
  </w:style>
  <w:style w:type="character" w:customStyle="1" w:styleId="FootnoteTextChar">
    <w:name w:val="Footnote Text Char"/>
    <w:basedOn w:val="DefaultParagraphFont"/>
    <w:link w:val="FootnoteText"/>
    <w:uiPriority w:val="99"/>
    <w:rsid w:val="006D622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6D622C"/>
    <w:rPr>
      <w:vertAlign w:val="superscript"/>
    </w:rPr>
  </w:style>
</w:styles>
</file>

<file path=word/webSettings.xml><?xml version="1.0" encoding="utf-8"?>
<w:webSettings xmlns:r="http://schemas.openxmlformats.org/officeDocument/2006/relationships" xmlns:w="http://schemas.openxmlformats.org/wordprocessingml/2006/main">
  <w:divs>
    <w:div w:id="595552195">
      <w:bodyDiv w:val="1"/>
      <w:marLeft w:val="0"/>
      <w:marRight w:val="0"/>
      <w:marTop w:val="0"/>
      <w:marBottom w:val="0"/>
      <w:divBdr>
        <w:top w:val="none" w:sz="0" w:space="0" w:color="auto"/>
        <w:left w:val="none" w:sz="0" w:space="0" w:color="auto"/>
        <w:bottom w:val="none" w:sz="0" w:space="0" w:color="auto"/>
        <w:right w:val="none" w:sz="0" w:space="0" w:color="auto"/>
      </w:divBdr>
    </w:div>
    <w:div w:id="20208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2014-08-07T04:33:00Z</dcterms:created>
  <dcterms:modified xsi:type="dcterms:W3CDTF">2016-06-05T06:02:00Z</dcterms:modified>
</cp:coreProperties>
</file>