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D7B" w:rsidRPr="00A13A4C" w:rsidRDefault="00DF4D7B" w:rsidP="00DF4D7B">
      <w:pPr>
        <w:spacing w:after="0"/>
        <w:rPr>
          <w:rFonts w:ascii="Calibri" w:hAnsi="Calibri"/>
          <w:b/>
          <w:noProof/>
          <w:sz w:val="28"/>
          <w:szCs w:val="28"/>
        </w:rPr>
      </w:pPr>
      <w:r>
        <w:rPr>
          <w:rFonts w:ascii="Calibri" w:hAnsi="Calibri"/>
          <w:b/>
          <w:noProof/>
          <w:sz w:val="28"/>
          <w:szCs w:val="28"/>
        </w:rPr>
        <w:t>De Gelderse oorlog van 1511</w:t>
      </w:r>
      <w:r w:rsidRPr="00A13A4C">
        <w:rPr>
          <w:rFonts w:ascii="Calibri" w:hAnsi="Calibri"/>
          <w:b/>
          <w:noProof/>
          <w:sz w:val="28"/>
          <w:szCs w:val="28"/>
        </w:rPr>
        <w:t>-15</w:t>
      </w:r>
      <w:r>
        <w:rPr>
          <w:rFonts w:ascii="Calibri" w:hAnsi="Calibri"/>
          <w:b/>
          <w:noProof/>
          <w:sz w:val="28"/>
          <w:szCs w:val="28"/>
        </w:rPr>
        <w:t>13</w:t>
      </w:r>
    </w:p>
    <w:p w:rsidR="00DF4D7B" w:rsidRPr="0025703D" w:rsidRDefault="00DF4D7B" w:rsidP="00DF4D7B">
      <w:pPr>
        <w:spacing w:after="0"/>
        <w:rPr>
          <w:rFonts w:ascii="Calibri" w:hAnsi="Calibri"/>
          <w:i/>
          <w:noProof/>
        </w:rPr>
      </w:pPr>
      <w:r w:rsidRPr="0025703D">
        <w:rPr>
          <w:rFonts w:ascii="Calibri" w:hAnsi="Calibri"/>
          <w:i/>
          <w:noProof/>
        </w:rPr>
        <w:t>Martien van Asseldonk</w:t>
      </w:r>
    </w:p>
    <w:p w:rsidR="00DF4D7B" w:rsidRPr="0025703D" w:rsidRDefault="00DF4D7B" w:rsidP="00DF4D7B">
      <w:pPr>
        <w:spacing w:after="0"/>
        <w:rPr>
          <w:rFonts w:ascii="Calibri" w:hAnsi="Calibri"/>
          <w:noProof/>
        </w:rPr>
      </w:pPr>
      <w:r w:rsidRPr="0025703D">
        <w:rPr>
          <w:rFonts w:ascii="Calibri" w:hAnsi="Calibri"/>
          <w:noProof/>
        </w:rPr>
        <w:t>19 december 2014</w:t>
      </w:r>
    </w:p>
    <w:p w:rsidR="001E2E4F" w:rsidRDefault="001E2E4F" w:rsidP="001E2E4F">
      <w:pPr>
        <w:rPr>
          <w:lang w:val="nl-NL"/>
        </w:rPr>
      </w:pPr>
      <w:r>
        <w:rPr>
          <w:i/>
          <w:lang w:val="nl-NL"/>
        </w:rPr>
        <w:t>Deze gegevens mogen gebruikt worden onder verwijzing naar: Martien van Asseldonk, www.oudzijtaart.nl</w:t>
      </w:r>
    </w:p>
    <w:p w:rsidR="00DF4D7B" w:rsidRPr="0025703D" w:rsidRDefault="00DF4D7B" w:rsidP="00DF4D7B">
      <w:pPr>
        <w:spacing w:after="0"/>
        <w:rPr>
          <w:rFonts w:ascii="Calibri" w:hAnsi="Calibri"/>
          <w:noProof/>
        </w:rPr>
      </w:pPr>
    </w:p>
    <w:p w:rsidR="00601158" w:rsidRDefault="008E0B3C" w:rsidP="008E0B3C">
      <w:pPr>
        <w:pStyle w:val="BodyText"/>
        <w:spacing w:after="0" w:line="276" w:lineRule="auto"/>
        <w:rPr>
          <w:rFonts w:asciiTheme="minorHAnsi" w:hAnsiTheme="minorHAnsi"/>
          <w:sz w:val="22"/>
          <w:szCs w:val="22"/>
          <w:lang w:val="nl-NL"/>
        </w:rPr>
      </w:pPr>
      <w:r w:rsidRPr="00F85903">
        <w:rPr>
          <w:rFonts w:asciiTheme="minorHAnsi" w:hAnsiTheme="minorHAnsi"/>
          <w:sz w:val="22"/>
          <w:szCs w:val="22"/>
          <w:lang w:val="nl-NL"/>
        </w:rPr>
        <w:t xml:space="preserve">In juli 1511 belegerde een Brabants leger Venlo. De belegering mislukte en in het voorjaar van 1512 stroopten de Geldersen vanuit Roermond en Venlo de Meierij af. Ze brandden huizen in Deurne, Asten, Geffen en Nuland af. De burgerij van 's-Hertogenbosch riep </w:t>
      </w:r>
      <w:r w:rsidR="00601158" w:rsidRPr="00601158">
        <w:rPr>
          <w:rFonts w:ascii="Calibri" w:hAnsi="Calibri"/>
          <w:sz w:val="22"/>
          <w:szCs w:val="22"/>
          <w:lang w:val="nl-NL"/>
        </w:rPr>
        <w:t xml:space="preserve">weerbare mannen uit Schijndel, Sint-Oedenrode, Son en Breugel, Heeswijk, Dinther en Berlicum </w:t>
      </w:r>
      <w:r w:rsidR="00601158">
        <w:rPr>
          <w:rFonts w:ascii="Calibri" w:hAnsi="Calibri"/>
          <w:sz w:val="22"/>
          <w:szCs w:val="22"/>
          <w:lang w:val="nl-NL"/>
        </w:rPr>
        <w:t xml:space="preserve">per klokslag </w:t>
      </w:r>
      <w:r w:rsidR="00601158" w:rsidRPr="00601158">
        <w:rPr>
          <w:rFonts w:ascii="Calibri" w:hAnsi="Calibri"/>
          <w:sz w:val="22"/>
          <w:szCs w:val="22"/>
          <w:lang w:val="nl-NL"/>
        </w:rPr>
        <w:t>op</w:t>
      </w:r>
      <w:r w:rsidR="00601158">
        <w:rPr>
          <w:rFonts w:ascii="Calibri" w:hAnsi="Calibri"/>
          <w:sz w:val="22"/>
          <w:szCs w:val="22"/>
          <w:lang w:val="nl-NL"/>
        </w:rPr>
        <w:t xml:space="preserve"> </w:t>
      </w:r>
      <w:r w:rsidR="00601158" w:rsidRPr="00601158">
        <w:rPr>
          <w:rFonts w:ascii="Calibri" w:hAnsi="Calibri"/>
          <w:sz w:val="22"/>
          <w:szCs w:val="22"/>
          <w:lang w:val="nl-NL"/>
        </w:rPr>
        <w:t xml:space="preserve">om een expeditie tegen de Geldersen te ondernemen. </w:t>
      </w:r>
      <w:r w:rsidR="00601158" w:rsidRPr="00F85903">
        <w:rPr>
          <w:rFonts w:asciiTheme="minorHAnsi" w:hAnsiTheme="minorHAnsi"/>
          <w:sz w:val="22"/>
          <w:szCs w:val="22"/>
          <w:lang w:val="nl-NL"/>
        </w:rPr>
        <w:t xml:space="preserve">Een leger van tweeduizend mannen stak de Maas over en plunderde Driel en Rossum. </w:t>
      </w:r>
      <w:r w:rsidR="00601158" w:rsidRPr="00601158">
        <w:rPr>
          <w:rFonts w:ascii="Calibri" w:hAnsi="Calibri"/>
          <w:sz w:val="22"/>
          <w:szCs w:val="22"/>
          <w:lang w:val="nl-NL"/>
        </w:rPr>
        <w:t>De Geldersen namen 800 soldaten en 500 burgers en boeren gevangen in de Bommelerwaard</w:t>
      </w:r>
      <w:r w:rsidR="00601158">
        <w:rPr>
          <w:rFonts w:ascii="Calibri" w:hAnsi="Calibri"/>
          <w:sz w:val="22"/>
          <w:szCs w:val="22"/>
          <w:lang w:val="nl-NL"/>
        </w:rPr>
        <w:t xml:space="preserve"> </w:t>
      </w:r>
      <w:r w:rsidRPr="00F85903">
        <w:rPr>
          <w:rFonts w:asciiTheme="minorHAnsi" w:hAnsiTheme="minorHAnsi"/>
          <w:sz w:val="22"/>
          <w:szCs w:val="22"/>
          <w:lang w:val="nl-NL"/>
        </w:rPr>
        <w:t xml:space="preserve">en doodden velen. </w:t>
      </w:r>
      <w:r>
        <w:rPr>
          <w:rFonts w:asciiTheme="minorHAnsi" w:hAnsiTheme="minorHAnsi"/>
          <w:sz w:val="22"/>
          <w:szCs w:val="22"/>
          <w:lang w:val="nl-NL"/>
        </w:rPr>
        <w:t xml:space="preserve"> </w:t>
      </w:r>
    </w:p>
    <w:p w:rsidR="00601158" w:rsidRDefault="00601158" w:rsidP="008E0B3C">
      <w:pPr>
        <w:pStyle w:val="BodyText"/>
        <w:spacing w:after="0" w:line="276" w:lineRule="auto"/>
        <w:rPr>
          <w:rFonts w:asciiTheme="minorHAnsi" w:hAnsiTheme="minorHAnsi"/>
          <w:sz w:val="22"/>
          <w:szCs w:val="22"/>
          <w:lang w:val="nl-NL"/>
        </w:rPr>
      </w:pPr>
    </w:p>
    <w:p w:rsidR="008E0B3C" w:rsidRDefault="008E0B3C" w:rsidP="008E0B3C">
      <w:pPr>
        <w:pStyle w:val="BodyText"/>
        <w:spacing w:after="0" w:line="276" w:lineRule="auto"/>
        <w:rPr>
          <w:rFonts w:asciiTheme="minorHAnsi" w:hAnsiTheme="minorHAnsi"/>
          <w:sz w:val="22"/>
          <w:szCs w:val="22"/>
          <w:lang w:val="nl-NL"/>
        </w:rPr>
      </w:pPr>
      <w:r w:rsidRPr="00F85903">
        <w:rPr>
          <w:rFonts w:asciiTheme="minorHAnsi" w:hAnsiTheme="minorHAnsi"/>
          <w:sz w:val="22"/>
          <w:szCs w:val="22"/>
          <w:lang w:val="nl-NL"/>
        </w:rPr>
        <w:t>Korte tijd later vielen de Gelderse troepen de Meierij weer binnen en in september 1512 werd een aantal plaatsen geplunde</w:t>
      </w:r>
      <w:r w:rsidRPr="0089387D">
        <w:rPr>
          <w:rFonts w:asciiTheme="minorHAnsi" w:hAnsiTheme="minorHAnsi"/>
          <w:sz w:val="22"/>
          <w:szCs w:val="22"/>
          <w:lang w:val="nl-NL"/>
        </w:rPr>
        <w:t xml:space="preserve">rd en verbrand, </w:t>
      </w:r>
      <w:r w:rsidRPr="0089387D">
        <w:rPr>
          <w:rFonts w:asciiTheme="minorHAnsi" w:hAnsiTheme="minorHAnsi"/>
          <w:sz w:val="22"/>
          <w:szCs w:val="22"/>
        </w:rPr>
        <w:t>onder andere Rosmalen, Orthen, Hintham, Heeswijk, Dinther, Oss, Schijndel, Sint-Oedenrode, Geldrop, Heeze, Leende, Nederwette</w:t>
      </w:r>
      <w:r>
        <w:rPr>
          <w:rFonts w:asciiTheme="minorHAnsi" w:hAnsiTheme="minorHAnsi"/>
          <w:sz w:val="22"/>
          <w:szCs w:val="22"/>
        </w:rPr>
        <w:t>n, Nuenen, Lieshout en Stiphout</w:t>
      </w:r>
      <w:r w:rsidRPr="0089387D">
        <w:rPr>
          <w:rFonts w:asciiTheme="minorHAnsi" w:hAnsiTheme="minorHAnsi"/>
          <w:sz w:val="22"/>
          <w:szCs w:val="22"/>
          <w:lang w:val="nl-NL"/>
        </w:rPr>
        <w:t xml:space="preserve">. </w:t>
      </w:r>
    </w:p>
    <w:p w:rsidR="008E0B3C" w:rsidRDefault="008E0B3C" w:rsidP="008E0B3C">
      <w:pPr>
        <w:pStyle w:val="BodyText"/>
        <w:spacing w:after="0" w:line="276" w:lineRule="auto"/>
        <w:rPr>
          <w:rFonts w:asciiTheme="minorHAnsi" w:hAnsiTheme="minorHAnsi"/>
          <w:sz w:val="22"/>
          <w:szCs w:val="22"/>
          <w:lang w:val="nl-NL"/>
        </w:rPr>
      </w:pPr>
    </w:p>
    <w:p w:rsidR="008E0B3C" w:rsidRDefault="008E0B3C" w:rsidP="008E0B3C">
      <w:pPr>
        <w:spacing w:after="0"/>
        <w:rPr>
          <w:noProof/>
          <w:lang w:val="nl-NL"/>
        </w:rPr>
      </w:pPr>
      <w:r>
        <w:rPr>
          <w:noProof/>
          <w:lang w:val="nl-NL"/>
        </w:rPr>
        <w:t>Volgens de Bossche stadrekeningen werd de Veghelse brug toen afgebroken.</w:t>
      </w:r>
    </w:p>
    <w:p w:rsidR="008E0B3C" w:rsidRPr="00384476" w:rsidRDefault="008E0B3C" w:rsidP="008E0B3C">
      <w:pPr>
        <w:spacing w:after="0"/>
        <w:rPr>
          <w:noProof/>
          <w:lang w:val="nl-NL"/>
        </w:rPr>
      </w:pPr>
    </w:p>
    <w:p w:rsidR="008E0B3C" w:rsidRPr="00C4584B" w:rsidRDefault="008E0B3C" w:rsidP="008E0B3C">
      <w:pPr>
        <w:shd w:val="clear" w:color="auto" w:fill="FFFFFF"/>
        <w:snapToGrid w:val="0"/>
        <w:spacing w:after="0"/>
        <w:ind w:left="720"/>
        <w:rPr>
          <w:rFonts w:eastAsia="Times New Roman" w:cs="Courier New"/>
        </w:rPr>
      </w:pPr>
      <w:r w:rsidRPr="00C4584B">
        <w:rPr>
          <w:rFonts w:eastAsia="Times New Roman" w:cs="Courier New"/>
          <w:lang w:val="nl-NL"/>
        </w:rPr>
        <w:t>“</w:t>
      </w:r>
      <w:r w:rsidRPr="00C4584B">
        <w:rPr>
          <w:rFonts w:eastAsia="Times New Roman" w:cs="Courier New"/>
          <w:iCs/>
          <w:lang w:val="nl-NL"/>
        </w:rPr>
        <w:t>It</w:t>
      </w:r>
      <w:r>
        <w:rPr>
          <w:rFonts w:eastAsia="Times New Roman" w:cs="Courier New"/>
          <w:iCs/>
          <w:lang w:val="nl-NL"/>
        </w:rPr>
        <w:t>em die selve daige (25 september</w:t>
      </w:r>
      <w:r w:rsidRPr="00C4584B">
        <w:rPr>
          <w:rFonts w:eastAsia="Times New Roman" w:cs="Courier New"/>
          <w:iCs/>
          <w:lang w:val="nl-NL"/>
        </w:rPr>
        <w:t xml:space="preserve"> 1511), Arnt van Empel gesonden tot Heeswyck, Dungen, Middelroye, die bruggen af te werpen, insgelix tot Vechel end</w:t>
      </w:r>
      <w:r>
        <w:rPr>
          <w:rFonts w:eastAsia="Times New Roman" w:cs="Courier New"/>
          <w:iCs/>
          <w:lang w:val="nl-NL"/>
        </w:rPr>
        <w:t>e Erp, mits den toigh der voirscreven Gelderschen.</w:t>
      </w:r>
    </w:p>
    <w:p w:rsidR="008E0B3C" w:rsidRPr="00F85903" w:rsidRDefault="008E0B3C" w:rsidP="008E0B3C">
      <w:pPr>
        <w:shd w:val="clear" w:color="auto" w:fill="FFFFFF"/>
        <w:snapToGrid w:val="0"/>
        <w:spacing w:after="0"/>
        <w:ind w:left="720"/>
        <w:rPr>
          <w:lang w:val="nl-NL"/>
        </w:rPr>
      </w:pPr>
      <w:r w:rsidRPr="00C4584B">
        <w:rPr>
          <w:rFonts w:eastAsia="Times New Roman" w:cs="Courier New"/>
        </w:rPr>
        <w:t> </w:t>
      </w:r>
    </w:p>
    <w:p w:rsidR="00601158" w:rsidRDefault="00601158" w:rsidP="008E0B3C">
      <w:pPr>
        <w:pStyle w:val="FootnoteText"/>
        <w:spacing w:line="276" w:lineRule="auto"/>
        <w:rPr>
          <w:rFonts w:asciiTheme="minorHAnsi" w:hAnsiTheme="minorHAnsi"/>
          <w:sz w:val="22"/>
          <w:szCs w:val="22"/>
        </w:rPr>
      </w:pPr>
    </w:p>
    <w:p w:rsidR="00601158" w:rsidRPr="00601158" w:rsidRDefault="00601158" w:rsidP="00601158">
      <w:pPr>
        <w:spacing w:after="0"/>
        <w:rPr>
          <w:rFonts w:ascii="Calibri" w:hAnsi="Calibri"/>
          <w:noProof/>
          <w:lang w:val="nl-NL"/>
        </w:rPr>
      </w:pPr>
    </w:p>
    <w:p w:rsidR="00601158" w:rsidRDefault="00601158" w:rsidP="008E0B3C">
      <w:pPr>
        <w:pStyle w:val="FootnoteText"/>
        <w:spacing w:line="276" w:lineRule="auto"/>
        <w:rPr>
          <w:rFonts w:asciiTheme="minorHAnsi" w:hAnsiTheme="minorHAnsi"/>
          <w:sz w:val="22"/>
          <w:szCs w:val="22"/>
        </w:rPr>
      </w:pPr>
    </w:p>
    <w:p w:rsidR="008E0B3C" w:rsidRDefault="008E0B3C" w:rsidP="008E0B3C">
      <w:pPr>
        <w:pStyle w:val="FootnoteText"/>
        <w:spacing w:line="276" w:lineRule="auto"/>
        <w:rPr>
          <w:rFonts w:asciiTheme="minorHAnsi" w:hAnsiTheme="minorHAnsi"/>
          <w:sz w:val="22"/>
          <w:szCs w:val="22"/>
        </w:rPr>
      </w:pPr>
      <w:r>
        <w:rPr>
          <w:rFonts w:asciiTheme="minorHAnsi" w:hAnsiTheme="minorHAnsi"/>
          <w:sz w:val="22"/>
          <w:szCs w:val="22"/>
        </w:rPr>
        <w:t xml:space="preserve">Op </w:t>
      </w:r>
      <w:r w:rsidRPr="00BA1AAD">
        <w:rPr>
          <w:rFonts w:asciiTheme="minorHAnsi" w:hAnsiTheme="minorHAnsi"/>
          <w:sz w:val="22"/>
          <w:szCs w:val="22"/>
        </w:rPr>
        <w:t xml:space="preserve">10 december 1512 </w:t>
      </w:r>
      <w:r>
        <w:rPr>
          <w:rFonts w:asciiTheme="minorHAnsi" w:hAnsiTheme="minorHAnsi"/>
          <w:sz w:val="22"/>
          <w:szCs w:val="22"/>
        </w:rPr>
        <w:t xml:space="preserve">sloten </w:t>
      </w:r>
      <w:r w:rsidRPr="00BA1AAD">
        <w:rPr>
          <w:rFonts w:asciiTheme="minorHAnsi" w:hAnsiTheme="minorHAnsi"/>
          <w:sz w:val="22"/>
          <w:szCs w:val="22"/>
        </w:rPr>
        <w:t xml:space="preserve">de steden 's-Hertogenbosch, Helmond en Eindhoven en de vrijheden Sint-Oedenrode, Oisterwijk, Oerle, Oss, Hilvarenbeek en Oirschot een overeenkomst in naam van ‘allen der andere vryheiden ende dorpen inden Meyeryen’. </w:t>
      </w:r>
      <w:r>
        <w:rPr>
          <w:rFonts w:asciiTheme="minorHAnsi" w:hAnsiTheme="minorHAnsi"/>
          <w:sz w:val="22"/>
          <w:szCs w:val="22"/>
        </w:rPr>
        <w:t xml:space="preserve">Er </w:t>
      </w:r>
      <w:r w:rsidRPr="00BA1AAD">
        <w:rPr>
          <w:rFonts w:asciiTheme="minorHAnsi" w:hAnsiTheme="minorHAnsi"/>
          <w:sz w:val="22"/>
          <w:szCs w:val="22"/>
        </w:rPr>
        <w:t xml:space="preserve">werd overeengekomen dat de stad 's-Hertogenbosch een vierde deel zou dragen in de onkosten voor de jaarlijkse renten verkocht ter financiering van de oorlog met Gelre en de overige plaatsen tezamen drievierde deel. </w:t>
      </w:r>
    </w:p>
    <w:p w:rsidR="008E0B3C" w:rsidRDefault="008E0B3C" w:rsidP="008E0B3C">
      <w:pPr>
        <w:pStyle w:val="BodyText"/>
        <w:spacing w:after="0" w:line="276" w:lineRule="auto"/>
        <w:rPr>
          <w:rFonts w:ascii="Calibri" w:eastAsiaTheme="minorHAnsi" w:hAnsi="Calibri" w:cstheme="minorBidi"/>
          <w:noProof w:val="0"/>
          <w:sz w:val="22"/>
          <w:szCs w:val="22"/>
          <w:lang w:val="en-GB"/>
        </w:rPr>
      </w:pPr>
    </w:p>
    <w:p w:rsidR="008E0B3C" w:rsidRPr="00F85903" w:rsidRDefault="008E0B3C" w:rsidP="008E0B3C">
      <w:pPr>
        <w:pStyle w:val="BodyText"/>
        <w:spacing w:after="0" w:line="276" w:lineRule="auto"/>
        <w:rPr>
          <w:rFonts w:asciiTheme="minorHAnsi" w:hAnsiTheme="minorHAnsi"/>
          <w:sz w:val="22"/>
          <w:szCs w:val="22"/>
          <w:lang w:val="nl-NL"/>
        </w:rPr>
      </w:pPr>
      <w:r w:rsidRPr="00F85903">
        <w:rPr>
          <w:rFonts w:asciiTheme="minorHAnsi" w:hAnsiTheme="minorHAnsi"/>
          <w:sz w:val="22"/>
          <w:szCs w:val="22"/>
          <w:lang w:val="nl-NL"/>
        </w:rPr>
        <w:t xml:space="preserve">De hertog van Brabant voerde </w:t>
      </w:r>
      <w:r>
        <w:rPr>
          <w:rFonts w:asciiTheme="minorHAnsi" w:hAnsiTheme="minorHAnsi"/>
          <w:sz w:val="22"/>
          <w:szCs w:val="22"/>
          <w:lang w:val="nl-NL"/>
        </w:rPr>
        <w:t xml:space="preserve">om 1513 </w:t>
      </w:r>
      <w:r w:rsidRPr="00F85903">
        <w:rPr>
          <w:rFonts w:asciiTheme="minorHAnsi" w:hAnsiTheme="minorHAnsi"/>
          <w:sz w:val="22"/>
          <w:szCs w:val="22"/>
          <w:lang w:val="nl-NL"/>
        </w:rPr>
        <w:t xml:space="preserve">een strenge strafexpeditie in Gelderland uit. In </w:t>
      </w:r>
      <w:r>
        <w:rPr>
          <w:rFonts w:asciiTheme="minorHAnsi" w:hAnsiTheme="minorHAnsi"/>
          <w:sz w:val="22"/>
          <w:szCs w:val="22"/>
          <w:lang w:val="nl-NL"/>
        </w:rPr>
        <w:t xml:space="preserve">datzelfde jaar </w:t>
      </w:r>
      <w:r w:rsidRPr="00F85903">
        <w:rPr>
          <w:rFonts w:asciiTheme="minorHAnsi" w:hAnsiTheme="minorHAnsi"/>
          <w:sz w:val="22"/>
          <w:szCs w:val="22"/>
          <w:lang w:val="nl-NL"/>
        </w:rPr>
        <w:t xml:space="preserve">werd een bestand gesloten. Het platteland had zwaar van de oorlogen te lijden gehad. </w:t>
      </w:r>
    </w:p>
    <w:p w:rsidR="00DF4D7B" w:rsidRDefault="00DF4D7B"/>
    <w:sectPr w:rsidR="00DF4D7B" w:rsidSect="00EB727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2E4" w:rsidRDefault="008A22E4" w:rsidP="00DF4D7B">
      <w:pPr>
        <w:spacing w:after="0" w:line="240" w:lineRule="auto"/>
      </w:pPr>
      <w:r>
        <w:separator/>
      </w:r>
    </w:p>
  </w:endnote>
  <w:endnote w:type="continuationSeparator" w:id="0">
    <w:p w:rsidR="008A22E4" w:rsidRDefault="008A22E4" w:rsidP="00DF4D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2E4" w:rsidRDefault="008A22E4" w:rsidP="00DF4D7B">
      <w:pPr>
        <w:spacing w:after="0" w:line="240" w:lineRule="auto"/>
      </w:pPr>
      <w:r>
        <w:separator/>
      </w:r>
    </w:p>
  </w:footnote>
  <w:footnote w:type="continuationSeparator" w:id="0">
    <w:p w:rsidR="008A22E4" w:rsidRDefault="008A22E4" w:rsidP="00DF4D7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20"/>
  <w:characterSpacingControl w:val="doNotCompress"/>
  <w:footnotePr>
    <w:footnote w:id="-1"/>
    <w:footnote w:id="0"/>
  </w:footnotePr>
  <w:endnotePr>
    <w:endnote w:id="-1"/>
    <w:endnote w:id="0"/>
  </w:endnotePr>
  <w:compat/>
  <w:rsids>
    <w:rsidRoot w:val="00DF4D7B"/>
    <w:rsid w:val="000F0C4D"/>
    <w:rsid w:val="001E2E4F"/>
    <w:rsid w:val="003D3DD0"/>
    <w:rsid w:val="003F6712"/>
    <w:rsid w:val="00601158"/>
    <w:rsid w:val="00624F1E"/>
    <w:rsid w:val="008A22E4"/>
    <w:rsid w:val="008E0B3C"/>
    <w:rsid w:val="00DF4D7B"/>
    <w:rsid w:val="00EB72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2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F4D7B"/>
    <w:rPr>
      <w:sz w:val="20"/>
      <w:vertAlign w:val="superscript"/>
    </w:rPr>
  </w:style>
  <w:style w:type="paragraph" w:styleId="FootnoteText">
    <w:name w:val="footnote text"/>
    <w:basedOn w:val="Normal"/>
    <w:link w:val="FootnoteTextChar"/>
    <w:semiHidden/>
    <w:rsid w:val="00DF4D7B"/>
    <w:pPr>
      <w:widowControl w:val="0"/>
      <w:spacing w:after="0" w:line="240" w:lineRule="auto"/>
    </w:pPr>
    <w:rPr>
      <w:rFonts w:ascii="Times New Roman" w:eastAsia="Times New Roman" w:hAnsi="Times New Roman" w:cs="Times New Roman"/>
      <w:sz w:val="20"/>
      <w:szCs w:val="24"/>
      <w:lang w:val="nl-NL"/>
    </w:rPr>
  </w:style>
  <w:style w:type="character" w:customStyle="1" w:styleId="FootnoteTextChar">
    <w:name w:val="Footnote Text Char"/>
    <w:basedOn w:val="DefaultParagraphFont"/>
    <w:link w:val="FootnoteText"/>
    <w:semiHidden/>
    <w:rsid w:val="00DF4D7B"/>
    <w:rPr>
      <w:rFonts w:ascii="Times New Roman" w:eastAsia="Times New Roman" w:hAnsi="Times New Roman" w:cs="Times New Roman"/>
      <w:sz w:val="20"/>
      <w:szCs w:val="24"/>
      <w:lang w:val="nl-NL"/>
    </w:rPr>
  </w:style>
  <w:style w:type="paragraph" w:styleId="BodyText">
    <w:name w:val="Body Text"/>
    <w:basedOn w:val="Normal"/>
    <w:link w:val="BodyTextChar"/>
    <w:rsid w:val="008E0B3C"/>
    <w:pPr>
      <w:spacing w:after="120" w:line="240" w:lineRule="auto"/>
    </w:pPr>
    <w:rPr>
      <w:rFonts w:ascii="Times New Roman" w:eastAsia="Times New Roman" w:hAnsi="Times New Roman" w:cs="Times New Roman"/>
      <w:noProof/>
      <w:sz w:val="24"/>
      <w:szCs w:val="24"/>
      <w:lang w:val="en-US"/>
    </w:rPr>
  </w:style>
  <w:style w:type="character" w:customStyle="1" w:styleId="BodyTextChar">
    <w:name w:val="Body Text Char"/>
    <w:basedOn w:val="DefaultParagraphFont"/>
    <w:link w:val="BodyText"/>
    <w:rsid w:val="008E0B3C"/>
    <w:rPr>
      <w:rFonts w:ascii="Times New Roman" w:eastAsia="Times New Roman" w:hAnsi="Times New Roman" w:cs="Times New Roman"/>
      <w:noProof/>
      <w:sz w:val="24"/>
      <w:szCs w:val="24"/>
      <w:lang w:val="en-US"/>
    </w:rPr>
  </w:style>
</w:styles>
</file>

<file path=word/webSettings.xml><?xml version="1.0" encoding="utf-8"?>
<w:webSettings xmlns:r="http://schemas.openxmlformats.org/officeDocument/2006/relationships" xmlns:w="http://schemas.openxmlformats.org/wordprocessingml/2006/main">
  <w:divs>
    <w:div w:id="92519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299</Words>
  <Characters>1710</Characters>
  <Application>Microsoft Office Word</Application>
  <DocSecurity>0</DocSecurity>
  <Lines>14</Lines>
  <Paragraphs>4</Paragraphs>
  <ScaleCrop>false</ScaleCrop>
  <Company/>
  <LinksUpToDate>false</LinksUpToDate>
  <CharactersWithSpaces>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2014-12-19T10:34:00Z</dcterms:created>
  <dcterms:modified xsi:type="dcterms:W3CDTF">2016-06-05T05:31:00Z</dcterms:modified>
</cp:coreProperties>
</file>