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55" w:rsidRPr="00B00E62" w:rsidRDefault="00B00E62" w:rsidP="00B00E62">
      <w:pPr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B00E62">
        <w:rPr>
          <w:rFonts w:asciiTheme="minorHAnsi" w:hAnsiTheme="minorHAnsi"/>
          <w:b/>
          <w:bCs/>
          <w:sz w:val="28"/>
          <w:szCs w:val="28"/>
        </w:rPr>
        <w:t>De inventaris van de katholieke kerk in 1652</w:t>
      </w:r>
    </w:p>
    <w:p w:rsidR="00480655" w:rsidRDefault="00480655" w:rsidP="00B00E6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80655" w:rsidRPr="00B00E62" w:rsidRDefault="00B00E62" w:rsidP="00B00E62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1648 werden de bezittingen van de rooms katholieke kerken door de staat geconfisqueerd. Op 6 maart 1652 overhandigden het Veghelse kerkbestuur en pastoor de volgende goederen:</w:t>
      </w:r>
    </w:p>
    <w:p w:rsidR="00B00E62" w:rsidRPr="00B00E62" w:rsidRDefault="00B00E62" w:rsidP="00B00E6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een kelcke met pateen en lepelken,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een ciborij, 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drije heijligen olypullen,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een remonstrantie van coper mit een silveren maentken soo ick meijnne daer de H.Hostie in stont,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vier casuijffelen,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twee dienrocken,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vier alben mit sijn toebehoorten,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eenen missael,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een wieroockvatt,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eenen groote sangboeck ende lessenair die toefouwt,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twee crucifixen,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een wijnscaele, </w:t>
      </w:r>
    </w:p>
    <w:p w:rsidR="00480655" w:rsidRPr="00B00E62" w:rsidRDefault="00B00E62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2 </w:t>
      </w:r>
      <w:r w:rsidR="00480655" w:rsidRPr="00B00E62">
        <w:rPr>
          <w:rFonts w:asciiTheme="minorHAnsi" w:hAnsiTheme="minorHAnsi"/>
          <w:sz w:val="22"/>
          <w:szCs w:val="22"/>
        </w:rPr>
        <w:t xml:space="preserve">pullen,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drije buerdenskens,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twee corporael doosen, twee corporaelen daerin,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twee kelckdoecxkens, eenen roode overkelckdoeck ende vier droochdoecxkens,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een cast voor het misgewaet daer in te leggen,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een singbancq,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een knielbancq mit eenen houten candelaer voor de lijckcarssen,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twee outair tuynnen,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drije voetenbancken,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vier copere candelairs,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eenen wijwaterkeetel,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een bel,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twee paer gardijnen,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drije voorhangselen,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vijff dweelen,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een outair banck,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een groote scilderij van den gecruijsten Heer J.C.,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ses oft 7 houten beelden mit haer toebehoorten,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de scilderijen van den hoogen ende Ons Lieven Vrouwen outair sijn niet wert,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ettelycke plancken van den hoogen outair mit twee dueren,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twee gewitten solderinge, </w:t>
      </w:r>
    </w:p>
    <w:p w:rsid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ettelycke stucken steene vande affgebroken outairen, </w:t>
      </w:r>
    </w:p>
    <w:p w:rsidR="00480655" w:rsidRPr="00B00E62" w:rsidRDefault="00480655" w:rsidP="00B00E6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00E62">
        <w:rPr>
          <w:rFonts w:asciiTheme="minorHAnsi" w:hAnsiTheme="minorHAnsi"/>
          <w:sz w:val="22"/>
          <w:szCs w:val="22"/>
        </w:rPr>
        <w:t xml:space="preserve">een oudt vervallen cleijne orgele dwelc Philips Peters voor sich hout </w:t>
      </w:r>
    </w:p>
    <w:p w:rsidR="00480655" w:rsidRPr="00B00E62" w:rsidRDefault="00480655" w:rsidP="00B00E62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B00E62" w:rsidRPr="00B00E62" w:rsidRDefault="00B00E62" w:rsidP="00B00E62">
      <w:pPr>
        <w:spacing w:line="276" w:lineRule="auto"/>
        <w:rPr>
          <w:rFonts w:asciiTheme="minorHAnsi" w:hAnsiTheme="minorHAnsi"/>
          <w:sz w:val="20"/>
          <w:szCs w:val="20"/>
        </w:rPr>
      </w:pPr>
      <w:r w:rsidRPr="00B00E62">
        <w:rPr>
          <w:rFonts w:asciiTheme="minorHAnsi" w:hAnsiTheme="minorHAnsi"/>
          <w:bCs/>
          <w:sz w:val="20"/>
          <w:szCs w:val="20"/>
        </w:rPr>
        <w:t>Bron: Henk Beijers Archiefcollectie; Nationaal Archief Den Haag serie 12557, geestelijke goederen in Peelland</w:t>
      </w:r>
    </w:p>
    <w:sectPr w:rsidR="00B00E62" w:rsidRPr="00B00E62" w:rsidSect="00736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64FFF"/>
    <w:multiLevelType w:val="hybridMultilevel"/>
    <w:tmpl w:val="041A920A"/>
    <w:lvl w:ilvl="0" w:tplc="0413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09122D"/>
    <w:multiLevelType w:val="hybridMultilevel"/>
    <w:tmpl w:val="E654A4F0"/>
    <w:lvl w:ilvl="0" w:tplc="0413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2661E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20"/>
  <w:characterSpacingControl w:val="doNotCompress"/>
  <w:compat/>
  <w:rsids>
    <w:rsidRoot w:val="00480655"/>
    <w:rsid w:val="00480655"/>
    <w:rsid w:val="007368C6"/>
    <w:rsid w:val="00B00E62"/>
    <w:rsid w:val="00B60CC2"/>
    <w:rsid w:val="00C5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2014-08-19T20:26:00Z</dcterms:created>
  <dcterms:modified xsi:type="dcterms:W3CDTF">2014-08-19T20:33:00Z</dcterms:modified>
</cp:coreProperties>
</file>