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36" w:rsidRDefault="008A7CF2" w:rsidP="0047400E">
      <w:pPr>
        <w:spacing w:after="0"/>
        <w:rPr>
          <w:lang w:val="nl-NL"/>
        </w:rPr>
      </w:pPr>
      <w:r>
        <w:rPr>
          <w:lang w:val="nl-NL"/>
        </w:rPr>
        <w:t xml:space="preserve">Hertog Jan II van Brabant geeft </w:t>
      </w:r>
      <w:r w:rsidR="00D85B2C">
        <w:rPr>
          <w:lang w:val="nl-NL"/>
        </w:rPr>
        <w:t xml:space="preserve">op 5 augustus 1310 </w:t>
      </w:r>
      <w:r>
        <w:rPr>
          <w:lang w:val="nl-NL"/>
        </w:rPr>
        <w:t>aan de lieden van V</w:t>
      </w:r>
      <w:r w:rsidR="0083730B">
        <w:rPr>
          <w:lang w:val="nl-NL"/>
        </w:rPr>
        <w:t xml:space="preserve">eghel gemene gronden uit binnen </w:t>
      </w:r>
      <w:r>
        <w:rPr>
          <w:lang w:val="nl-NL"/>
        </w:rPr>
        <w:t>n</w:t>
      </w:r>
      <w:r w:rsidR="0083730B">
        <w:rPr>
          <w:lang w:val="nl-NL"/>
        </w:rPr>
        <w:t>a</w:t>
      </w:r>
      <w:r>
        <w:rPr>
          <w:lang w:val="nl-NL"/>
        </w:rPr>
        <w:t>der omschreven grenzen</w:t>
      </w:r>
      <w:r w:rsidR="0083730B">
        <w:rPr>
          <w:lang w:val="nl-NL"/>
        </w:rPr>
        <w:t xml:space="preserve"> </w:t>
      </w:r>
      <w:r>
        <w:rPr>
          <w:lang w:val="nl-NL"/>
        </w:rPr>
        <w:t xml:space="preserve">tegen een </w:t>
      </w:r>
      <w:r w:rsidR="0083730B">
        <w:rPr>
          <w:lang w:val="nl-NL"/>
        </w:rPr>
        <w:t>jaarlijks</w:t>
      </w:r>
      <w:r>
        <w:rPr>
          <w:lang w:val="nl-NL"/>
        </w:rPr>
        <w:t>e erfcijns van 7 pond leuvens en een voorlijf van 200 pond.</w:t>
      </w:r>
    </w:p>
    <w:p w:rsidR="008A7CF2" w:rsidRDefault="008A7CF2" w:rsidP="0047400E">
      <w:pPr>
        <w:spacing w:after="0"/>
        <w:rPr>
          <w:lang w:val="nl-NL"/>
        </w:rPr>
      </w:pPr>
    </w:p>
    <w:p w:rsidR="005E1CAD" w:rsidRDefault="005E1CAD" w:rsidP="0047400E">
      <w:pPr>
        <w:spacing w:after="0"/>
        <w:rPr>
          <w:lang w:val="nl-NL"/>
        </w:rPr>
      </w:pPr>
      <w:r>
        <w:rPr>
          <w:lang w:val="nl-NL"/>
        </w:rPr>
        <w:t>Na de tr</w:t>
      </w:r>
      <w:r w:rsidR="002716BA">
        <w:rPr>
          <w:lang w:val="nl-NL"/>
        </w:rPr>
        <w:t>anscriptie van de latijnse tekst</w:t>
      </w:r>
      <w:r>
        <w:rPr>
          <w:lang w:val="nl-NL"/>
        </w:rPr>
        <w:t xml:space="preserve"> volgt</w:t>
      </w:r>
      <w:r w:rsidR="002716BA">
        <w:rPr>
          <w:lang w:val="nl-NL"/>
        </w:rPr>
        <w:t xml:space="preserve"> een</w:t>
      </w:r>
      <w:r>
        <w:rPr>
          <w:lang w:val="nl-NL"/>
        </w:rPr>
        <w:t xml:space="preserve"> vertaling.</w:t>
      </w:r>
    </w:p>
    <w:p w:rsidR="005E1CAD" w:rsidRDefault="005E1CAD" w:rsidP="0047400E">
      <w:pPr>
        <w:spacing w:after="0"/>
        <w:rPr>
          <w:lang w:val="nl-NL"/>
        </w:rPr>
      </w:pPr>
    </w:p>
    <w:p w:rsidR="008A7CF2" w:rsidRDefault="008A7CF2" w:rsidP="0047400E">
      <w:pPr>
        <w:spacing w:after="0"/>
        <w:rPr>
          <w:lang w:val="nl-NL"/>
        </w:rPr>
      </w:pPr>
      <w:r w:rsidRPr="00C962DB">
        <w:rPr>
          <w:lang w:val="nl-NL"/>
        </w:rPr>
        <w:t>Universis presentes litteras inspecturis n</w:t>
      </w:r>
      <w:r w:rsidR="000E335F">
        <w:rPr>
          <w:lang w:val="nl-NL"/>
        </w:rPr>
        <w:t>os Johannes</w:t>
      </w:r>
      <w:r w:rsidRPr="00C962DB">
        <w:rPr>
          <w:lang w:val="nl-NL"/>
        </w:rPr>
        <w:t xml:space="preserve"> Dei gratia dux Lotharingie, Brabantie et Lymburgie, notum facimus, quod nos pro nostro ac hominum pa</w:t>
      </w:r>
      <w:r w:rsidR="00C962DB" w:rsidRPr="00C962DB">
        <w:rPr>
          <w:lang w:val="nl-NL"/>
        </w:rPr>
        <w:t>rrochi</w:t>
      </w:r>
      <w:r w:rsidRPr="00C962DB">
        <w:rPr>
          <w:lang w:val="nl-NL"/>
        </w:rPr>
        <w:t>e de Vechele commodo et utilitate hominibus</w:t>
      </w:r>
      <w:r w:rsidR="00C962DB" w:rsidRPr="00C962DB">
        <w:rPr>
          <w:lang w:val="nl-NL"/>
        </w:rPr>
        <w:t xml:space="preserve"> eisdem</w:t>
      </w:r>
      <w:r w:rsidRPr="00C962DB">
        <w:rPr>
          <w:lang w:val="nl-NL"/>
        </w:rPr>
        <w:t xml:space="preserve"> communitatem infrascriptam, videlicet a communitate hominum</w:t>
      </w:r>
      <w:r w:rsidR="00C962DB" w:rsidRPr="00C962DB">
        <w:rPr>
          <w:lang w:val="nl-NL"/>
        </w:rPr>
        <w:t xml:space="preserve"> de Schy</w:t>
      </w:r>
      <w:r w:rsidRPr="00C962DB">
        <w:rPr>
          <w:lang w:val="nl-NL"/>
        </w:rPr>
        <w:t>nle apud Truheestersgrave</w:t>
      </w:r>
      <w:r w:rsidR="00C962DB" w:rsidRPr="00C962DB">
        <w:rPr>
          <w:lang w:val="nl-NL"/>
        </w:rPr>
        <w:t xml:space="preserve"> incipientem et per longitudinem vi</w:t>
      </w:r>
      <w:r w:rsidRPr="00C962DB">
        <w:rPr>
          <w:lang w:val="nl-NL"/>
        </w:rPr>
        <w:t>e se extendentem usque Ryc</w:t>
      </w:r>
      <w:r w:rsidR="00C962DB" w:rsidRPr="00C962DB">
        <w:rPr>
          <w:lang w:val="nl-NL"/>
        </w:rPr>
        <w:t>kout</w:t>
      </w:r>
      <w:r w:rsidRPr="00C962DB">
        <w:rPr>
          <w:lang w:val="nl-NL"/>
        </w:rPr>
        <w:t>svoert, de Ryc</w:t>
      </w:r>
      <w:r w:rsidR="00C962DB" w:rsidRPr="00C962DB">
        <w:rPr>
          <w:lang w:val="nl-NL"/>
        </w:rPr>
        <w:t>kou</w:t>
      </w:r>
      <w:r w:rsidR="005E1CAD">
        <w:rPr>
          <w:lang w:val="nl-NL"/>
        </w:rPr>
        <w:t>t</w:t>
      </w:r>
      <w:r w:rsidRPr="00C962DB">
        <w:rPr>
          <w:lang w:val="nl-NL"/>
        </w:rPr>
        <w:t>s</w:t>
      </w:r>
      <w:r w:rsidR="00C962DB" w:rsidRPr="00C962DB">
        <w:rPr>
          <w:lang w:val="nl-NL"/>
        </w:rPr>
        <w:t>voert usque as locum dictum Reen</w:t>
      </w:r>
      <w:r w:rsidRPr="00C962DB">
        <w:rPr>
          <w:lang w:val="nl-NL"/>
        </w:rPr>
        <w:t>putte</w:t>
      </w:r>
      <w:r w:rsidR="000E335F">
        <w:rPr>
          <w:lang w:val="nl-NL"/>
        </w:rPr>
        <w:t>,</w:t>
      </w:r>
      <w:r w:rsidR="00C962DB" w:rsidRPr="00C962DB">
        <w:rPr>
          <w:lang w:val="nl-NL"/>
        </w:rPr>
        <w:t xml:space="preserve"> de Reenputte usque communitatem hominum de Erpe, incipientem in fine longi aggeris versus Erpe, de fine loni aggeris revertendo et per longitudinem communitatis de Erpe se extend</w:t>
      </w:r>
      <w:r w:rsidR="000E335F">
        <w:rPr>
          <w:lang w:val="nl-NL"/>
        </w:rPr>
        <w:t>endo</w:t>
      </w:r>
      <w:r w:rsidR="00C962DB" w:rsidRPr="00C962DB">
        <w:rPr>
          <w:lang w:val="nl-NL"/>
        </w:rPr>
        <w:t xml:space="preserve"> usque Sweenslake, de Sweenslake usque rivum dictum d’ Aa, ex Aa ulterius procedendo et per longitudinem communitatis de Erpe immediate se ex</w:t>
      </w:r>
      <w:r w:rsidR="000E335F">
        <w:rPr>
          <w:lang w:val="nl-NL"/>
        </w:rPr>
        <w:t>tendendo usque communitatem et i</w:t>
      </w:r>
      <w:r w:rsidR="00C962DB" w:rsidRPr="00C962DB">
        <w:rPr>
          <w:lang w:val="nl-NL"/>
        </w:rPr>
        <w:t>urisdicti</w:t>
      </w:r>
      <w:r w:rsidR="000E335F">
        <w:rPr>
          <w:lang w:val="nl-NL"/>
        </w:rPr>
        <w:t>onem de Uden, a communitate et i</w:t>
      </w:r>
      <w:r w:rsidR="00C962DB" w:rsidRPr="00C962DB">
        <w:rPr>
          <w:lang w:val="nl-NL"/>
        </w:rPr>
        <w:t>urisdictione de Uden usque communitat</w:t>
      </w:r>
      <w:r w:rsidR="000E335F">
        <w:rPr>
          <w:lang w:val="nl-NL"/>
        </w:rPr>
        <w:t>em hominu</w:t>
      </w:r>
      <w:r w:rsidR="00C962DB" w:rsidRPr="00C962DB">
        <w:rPr>
          <w:lang w:val="nl-NL"/>
        </w:rPr>
        <w:t>m de Nistelre, a communitate dictorum hominum de Nistelre usque communitatem hominum de Dinter et per longitudinem dicte communitatis de Dinter usque locum et pontem dictum Hanfoertsbrugge</w:t>
      </w:r>
      <w:r w:rsidR="001E60B8">
        <w:rPr>
          <w:lang w:val="nl-NL"/>
        </w:rPr>
        <w:t>,</w:t>
      </w:r>
      <w:r w:rsidR="00C962DB" w:rsidRPr="00C962DB">
        <w:rPr>
          <w:lang w:val="nl-NL"/>
        </w:rPr>
        <w:t xml:space="preserve"> se extendendo de dicto loco et ponte usque rivum dictum d’</w:t>
      </w:r>
      <w:r w:rsidR="00C962DB">
        <w:rPr>
          <w:lang w:val="nl-NL"/>
        </w:rPr>
        <w:t xml:space="preserve"> </w:t>
      </w:r>
      <w:r w:rsidR="00C962DB" w:rsidRPr="00C962DB">
        <w:rPr>
          <w:lang w:val="nl-NL"/>
        </w:rPr>
        <w:t>Aa</w:t>
      </w:r>
      <w:r w:rsidR="00C962DB">
        <w:rPr>
          <w:lang w:val="nl-NL"/>
        </w:rPr>
        <w:t xml:space="preserve"> et per longitudinem dicti rivi descendendo usque locum dictum Audebeke versus Dinter, de Audebeke ex Aa per longitudinem se extendo usque Nuwebeke, per longitudinem de Nuwebeke usque Erde et de Erde procedendo usque Truheestersgrave, tenendam ab eis</w:t>
      </w:r>
      <w:r w:rsidR="003F4DD1">
        <w:rPr>
          <w:lang w:val="nl-NL"/>
        </w:rPr>
        <w:t>d</w:t>
      </w:r>
      <w:r w:rsidR="00C962DB">
        <w:rPr>
          <w:lang w:val="nl-NL"/>
        </w:rPr>
        <w:t>em hominibus dicte parrochie de nobis et nostris perpetuo successoribus et habendam sub annuo et hereditario censu septem librarum lovaniensium, annis singulis nobis et nostris heredibus semper in nativitate Domini solvendarum, contulimus et donamus; pro cuius prelevio dicti homines ducentas libras iam nobis persolverunt.</w:t>
      </w:r>
    </w:p>
    <w:p w:rsidR="00C962DB" w:rsidRDefault="000E335F" w:rsidP="00FD48F0">
      <w:pPr>
        <w:spacing w:after="0"/>
        <w:ind w:firstLine="720"/>
        <w:rPr>
          <w:noProof/>
        </w:rPr>
      </w:pPr>
      <w:r>
        <w:rPr>
          <w:noProof/>
        </w:rPr>
        <w:t>Hiis autem hominibus concessim</w:t>
      </w:r>
      <w:r w:rsidR="00C962DB" w:rsidRPr="00C962DB">
        <w:rPr>
          <w:noProof/>
        </w:rPr>
        <w:t xml:space="preserve">us et per </w:t>
      </w:r>
      <w:r>
        <w:rPr>
          <w:noProof/>
        </w:rPr>
        <w:t>presentes concedimus quod per di</w:t>
      </w:r>
      <w:r w:rsidR="00C962DB" w:rsidRPr="00C962DB">
        <w:rPr>
          <w:noProof/>
        </w:rPr>
        <w:t>ctum censum hereditarium septem librarum necnon summam ducentarum librarum pre</w:t>
      </w:r>
      <w:r w:rsidR="00C962DB">
        <w:rPr>
          <w:noProof/>
        </w:rPr>
        <w:t xml:space="preserve">dictarum de dicta communitate facere licite possint </w:t>
      </w:r>
      <w:r>
        <w:rPr>
          <w:noProof/>
        </w:rPr>
        <w:t xml:space="preserve">prout </w:t>
      </w:r>
      <w:r w:rsidR="00C962DB">
        <w:rPr>
          <w:noProof/>
        </w:rPr>
        <w:t>eisdem visum fuerit expedire.</w:t>
      </w:r>
    </w:p>
    <w:p w:rsidR="00C962DB" w:rsidRDefault="00C962DB" w:rsidP="00FD48F0">
      <w:pPr>
        <w:spacing w:after="0"/>
        <w:ind w:firstLine="720"/>
        <w:rPr>
          <w:noProof/>
        </w:rPr>
      </w:pPr>
      <w:r>
        <w:rPr>
          <w:noProof/>
        </w:rPr>
        <w:t xml:space="preserve">Concedimus insuper eisdem ut, si pecora vel pecudes aliene vel alterius parrochie super dicta communitate, quam sine inclusion, sicut iacet et iacuit, tenebunt in futurum, reperte fuerint, ab eisdem hominibus pro quinque solidis, nobis pro parte dimidia et pro altera dimidia </w:t>
      </w:r>
      <w:r w:rsidR="000E335F">
        <w:rPr>
          <w:noProof/>
        </w:rPr>
        <w:t xml:space="preserve">ecclesie </w:t>
      </w:r>
      <w:r>
        <w:rPr>
          <w:noProof/>
        </w:rPr>
        <w:t>ibidem solvendis, arrestari possint et teneri.</w:t>
      </w:r>
    </w:p>
    <w:p w:rsidR="00C962DB" w:rsidRDefault="000E335F" w:rsidP="00FD48F0">
      <w:pPr>
        <w:spacing w:after="0"/>
        <w:ind w:firstLine="720"/>
        <w:rPr>
          <w:noProof/>
        </w:rPr>
      </w:pPr>
      <w:r>
        <w:rPr>
          <w:noProof/>
        </w:rPr>
        <w:t>Si autem quisq</w:t>
      </w:r>
      <w:r w:rsidR="00C962DB">
        <w:rPr>
          <w:noProof/>
        </w:rPr>
        <w:t>uam dictis hominibus iniuriari niteretur in premissis, nos eosdem hominess contra quoslibet iniuriosos turbatores defendere promittimus et tueri.</w:t>
      </w:r>
    </w:p>
    <w:p w:rsidR="00C962DB" w:rsidRDefault="00C962DB" w:rsidP="00FD48F0">
      <w:pPr>
        <w:spacing w:after="0"/>
        <w:ind w:firstLine="720"/>
        <w:rPr>
          <w:noProof/>
        </w:rPr>
      </w:pPr>
      <w:r>
        <w:rPr>
          <w:noProof/>
        </w:rPr>
        <w:t>Preterea, si qui de parrochia memorate utentes communitate eadem solver nollent de censu hereditario vel prelevio portionem se contingentem, ceteri homines seu</w:t>
      </w:r>
      <w:r w:rsidR="003756DB">
        <w:rPr>
          <w:noProof/>
        </w:rPr>
        <w:t xml:space="preserve"> parrochiani dicte parrochie talibus non solventibus possint et valeant dictam communitatem efficaciter auctoritate nostra prohibere.</w:t>
      </w:r>
    </w:p>
    <w:p w:rsidR="003756DB" w:rsidRDefault="009E3DDA" w:rsidP="00FD48F0">
      <w:pPr>
        <w:spacing w:after="0"/>
        <w:ind w:firstLine="720"/>
      </w:pPr>
      <w:r>
        <w:rPr>
          <w:noProof/>
        </w:rPr>
        <w:t>In cuius rei testimo</w:t>
      </w:r>
      <w:r w:rsidR="003756DB">
        <w:rPr>
          <w:noProof/>
        </w:rPr>
        <w:t>nium et munimen sigillum nostrum presentibus litteris duximus apponendum.</w:t>
      </w:r>
    </w:p>
    <w:p w:rsidR="008A7CF2" w:rsidRDefault="003756DB" w:rsidP="00FD48F0">
      <w:pPr>
        <w:spacing w:after="0"/>
        <w:ind w:firstLine="720"/>
        <w:rPr>
          <w:noProof/>
        </w:rPr>
      </w:pPr>
      <w:r>
        <w:rPr>
          <w:noProof/>
        </w:rPr>
        <w:t>Datum anno Domini M</w:t>
      </w:r>
      <w:r w:rsidRPr="003756DB">
        <w:rPr>
          <w:noProof/>
          <w:vertAlign w:val="superscript"/>
        </w:rPr>
        <w:t>o</w:t>
      </w:r>
      <w:r>
        <w:rPr>
          <w:noProof/>
        </w:rPr>
        <w:t xml:space="preserve"> CCC</w:t>
      </w:r>
      <w:r w:rsidRPr="003756DB">
        <w:rPr>
          <w:noProof/>
          <w:vertAlign w:val="superscript"/>
        </w:rPr>
        <w:t>o</w:t>
      </w:r>
      <w:r>
        <w:rPr>
          <w:noProof/>
        </w:rPr>
        <w:t xml:space="preserve"> decimo, feria quarta post festum beati Petri ad vincula.</w:t>
      </w:r>
    </w:p>
    <w:p w:rsidR="002716BA" w:rsidRDefault="002716BA" w:rsidP="008A7CF2">
      <w:pPr>
        <w:tabs>
          <w:tab w:val="left" w:pos="4140"/>
        </w:tabs>
        <w:rPr>
          <w:sz w:val="20"/>
          <w:szCs w:val="20"/>
          <w:lang w:val="nl-NL"/>
        </w:rPr>
      </w:pPr>
    </w:p>
    <w:p w:rsidR="00053E35" w:rsidRPr="00BD779C" w:rsidRDefault="0083730B" w:rsidP="008A7CF2">
      <w:pPr>
        <w:tabs>
          <w:tab w:val="left" w:pos="4140"/>
        </w:tabs>
        <w:rPr>
          <w:sz w:val="20"/>
          <w:szCs w:val="20"/>
          <w:lang w:val="nl-NL"/>
        </w:rPr>
      </w:pPr>
      <w:r w:rsidRPr="00BD779C">
        <w:rPr>
          <w:sz w:val="20"/>
          <w:szCs w:val="20"/>
          <w:lang w:val="nl-NL"/>
        </w:rPr>
        <w:lastRenderedPageBreak/>
        <w:t xml:space="preserve">Bron: Camps, H.P.H., ed., </w:t>
      </w:r>
      <w:r w:rsidRPr="00BD779C">
        <w:rPr>
          <w:i/>
          <w:sz w:val="20"/>
          <w:szCs w:val="20"/>
          <w:lang w:val="nl-NL"/>
        </w:rPr>
        <w:t>Oorkondenboek van Noord-Brabant tot 1312. I De Meierij van 's-Hertogenbosch (met de heer</w:t>
      </w:r>
      <w:r w:rsidRPr="00BD779C">
        <w:rPr>
          <w:i/>
          <w:sz w:val="20"/>
          <w:szCs w:val="20"/>
          <w:lang w:val="nl-NL"/>
        </w:rPr>
        <w:softHyphen/>
        <w:t>lijk</w:t>
      </w:r>
      <w:r w:rsidRPr="00BD779C">
        <w:rPr>
          <w:i/>
          <w:sz w:val="20"/>
          <w:szCs w:val="20"/>
          <w:lang w:val="nl-NL"/>
        </w:rPr>
        <w:softHyphen/>
        <w:t>heid Gemert)</w:t>
      </w:r>
      <w:r w:rsidRPr="00BD779C">
        <w:rPr>
          <w:sz w:val="20"/>
          <w:szCs w:val="20"/>
          <w:lang w:val="nl-NL"/>
        </w:rPr>
        <w:t xml:space="preserve"> (2 bdn.; Den Haag 1979)</w:t>
      </w:r>
      <w:r w:rsidR="008A7CF2" w:rsidRPr="00BD779C">
        <w:rPr>
          <w:sz w:val="20"/>
          <w:szCs w:val="20"/>
          <w:lang w:val="nl-NL"/>
        </w:rPr>
        <w:t xml:space="preserve"> nr. 824, 999-1001.</w:t>
      </w:r>
    </w:p>
    <w:p w:rsidR="006126D7" w:rsidRDefault="006126D7" w:rsidP="0047400E">
      <w:pPr>
        <w:spacing w:after="0"/>
        <w:rPr>
          <w:lang w:val="nl-NL"/>
        </w:rPr>
      </w:pPr>
    </w:p>
    <w:p w:rsidR="00012407" w:rsidRDefault="00012407" w:rsidP="0047400E">
      <w:pPr>
        <w:spacing w:after="0"/>
        <w:rPr>
          <w:lang w:val="nl-NL"/>
        </w:rPr>
      </w:pPr>
      <w:r>
        <w:rPr>
          <w:lang w:val="nl-NL"/>
        </w:rPr>
        <w:t>VERTALING</w:t>
      </w:r>
    </w:p>
    <w:p w:rsidR="00012407" w:rsidRDefault="00012407" w:rsidP="0047400E">
      <w:pPr>
        <w:spacing w:after="0"/>
        <w:rPr>
          <w:lang w:val="nl-NL"/>
        </w:rPr>
      </w:pPr>
    </w:p>
    <w:p w:rsidR="008231AC" w:rsidRDefault="008231AC" w:rsidP="0047400E">
      <w:pPr>
        <w:spacing w:after="0"/>
        <w:rPr>
          <w:lang w:val="nl-NL"/>
        </w:rPr>
      </w:pPr>
      <w:r>
        <w:rPr>
          <w:lang w:val="nl-NL"/>
        </w:rPr>
        <w:t xml:space="preserve">Aan allen die deze brief zullen zien, </w:t>
      </w:r>
      <w:r w:rsidR="005E1CAD">
        <w:rPr>
          <w:lang w:val="nl-NL"/>
        </w:rPr>
        <w:t xml:space="preserve">maken </w:t>
      </w:r>
      <w:r>
        <w:rPr>
          <w:lang w:val="nl-NL"/>
        </w:rPr>
        <w:t>wij, Johannes, bij de gratie van God hertog van Lotharingen, Brabant en Limburg,</w:t>
      </w:r>
      <w:r w:rsidR="005E1CAD">
        <w:rPr>
          <w:lang w:val="nl-NL"/>
        </w:rPr>
        <w:t xml:space="preserve"> bekend, dat wij aan onze mannen van de parochie Vechele, ten </w:t>
      </w:r>
      <w:r>
        <w:rPr>
          <w:lang w:val="nl-NL"/>
        </w:rPr>
        <w:t>voordele en nut van deze mannen</w:t>
      </w:r>
      <w:r w:rsidR="005E1CAD">
        <w:rPr>
          <w:lang w:val="nl-NL"/>
        </w:rPr>
        <w:t>,</w:t>
      </w:r>
      <w:r>
        <w:rPr>
          <w:lang w:val="nl-NL"/>
        </w:rPr>
        <w:t xml:space="preserve"> de onderschreven gemeint</w:t>
      </w:r>
      <w:r w:rsidR="005E1CAD">
        <w:rPr>
          <w:lang w:val="nl-NL"/>
        </w:rPr>
        <w:t xml:space="preserve"> hebben uitgegeven, namelijk:</w:t>
      </w:r>
    </w:p>
    <w:p w:rsidR="008231AC" w:rsidRDefault="008231AC" w:rsidP="0047400E">
      <w:pPr>
        <w:spacing w:after="0"/>
        <w:rPr>
          <w:lang w:val="nl-NL"/>
        </w:rPr>
      </w:pPr>
    </w:p>
    <w:p w:rsidR="005E1CAD" w:rsidRDefault="005E1CAD" w:rsidP="005E1CAD">
      <w:pPr>
        <w:pStyle w:val="ListParagraph"/>
        <w:numPr>
          <w:ilvl w:val="0"/>
          <w:numId w:val="1"/>
        </w:numPr>
        <w:spacing w:after="0"/>
        <w:rPr>
          <w:lang w:val="nl-NL"/>
        </w:rPr>
      </w:pPr>
      <w:r>
        <w:rPr>
          <w:lang w:val="nl-NL"/>
        </w:rPr>
        <w:t xml:space="preserve">beginnende bij de gemeint van de mannen van Scynle bij </w:t>
      </w:r>
      <w:r w:rsidRPr="00C962DB">
        <w:rPr>
          <w:lang w:val="nl-NL"/>
        </w:rPr>
        <w:t>Truheestersgrave</w:t>
      </w:r>
      <w:r>
        <w:rPr>
          <w:lang w:val="nl-NL"/>
        </w:rPr>
        <w:t>,</w:t>
      </w:r>
    </w:p>
    <w:p w:rsidR="005E1CAD" w:rsidRDefault="005E1CAD" w:rsidP="0047400E">
      <w:pPr>
        <w:pStyle w:val="ListParagraph"/>
        <w:numPr>
          <w:ilvl w:val="0"/>
          <w:numId w:val="1"/>
        </w:numPr>
        <w:spacing w:after="0"/>
        <w:rPr>
          <w:lang w:val="nl-NL"/>
        </w:rPr>
      </w:pPr>
      <w:r w:rsidRPr="005E1CAD">
        <w:rPr>
          <w:lang w:val="nl-NL"/>
        </w:rPr>
        <w:t xml:space="preserve">en langs de weg die zich uitstrekt tot Ryckoutsvoert, </w:t>
      </w:r>
    </w:p>
    <w:p w:rsidR="005E1CAD" w:rsidRDefault="005E1CAD" w:rsidP="0047400E">
      <w:pPr>
        <w:pStyle w:val="ListParagraph"/>
        <w:numPr>
          <w:ilvl w:val="0"/>
          <w:numId w:val="1"/>
        </w:numPr>
        <w:spacing w:after="0"/>
        <w:rPr>
          <w:lang w:val="nl-NL"/>
        </w:rPr>
      </w:pPr>
      <w:r>
        <w:rPr>
          <w:lang w:val="nl-NL"/>
        </w:rPr>
        <w:t xml:space="preserve">van </w:t>
      </w:r>
      <w:r w:rsidRPr="00C962DB">
        <w:rPr>
          <w:lang w:val="nl-NL"/>
        </w:rPr>
        <w:t>Ryckou</w:t>
      </w:r>
      <w:r>
        <w:rPr>
          <w:lang w:val="nl-NL"/>
        </w:rPr>
        <w:t>t</w:t>
      </w:r>
      <w:r w:rsidRPr="00C962DB">
        <w:rPr>
          <w:lang w:val="nl-NL"/>
        </w:rPr>
        <w:t>svoert</w:t>
      </w:r>
      <w:r>
        <w:rPr>
          <w:lang w:val="nl-NL"/>
        </w:rPr>
        <w:t xml:space="preserve"> tot de plaats genoemd Reenputte,</w:t>
      </w:r>
    </w:p>
    <w:p w:rsidR="00305212" w:rsidRDefault="00305212" w:rsidP="0047400E">
      <w:pPr>
        <w:pStyle w:val="ListParagraph"/>
        <w:numPr>
          <w:ilvl w:val="0"/>
          <w:numId w:val="1"/>
        </w:numPr>
        <w:spacing w:after="0"/>
        <w:rPr>
          <w:lang w:val="nl-NL"/>
        </w:rPr>
      </w:pPr>
      <w:r>
        <w:rPr>
          <w:lang w:val="nl-NL"/>
        </w:rPr>
        <w:t xml:space="preserve">van </w:t>
      </w:r>
      <w:r w:rsidRPr="00C962DB">
        <w:rPr>
          <w:lang w:val="nl-NL"/>
        </w:rPr>
        <w:t>Reenputte</w:t>
      </w:r>
      <w:r>
        <w:rPr>
          <w:lang w:val="nl-NL"/>
        </w:rPr>
        <w:t xml:space="preserve"> tot de gemeint van de mannen van Erpe,</w:t>
      </w:r>
      <w:r w:rsidR="00B54025">
        <w:rPr>
          <w:lang w:val="nl-NL"/>
        </w:rPr>
        <w:t xml:space="preserve"> beginnende aan de Lange Dijk naar Erpe,</w:t>
      </w:r>
    </w:p>
    <w:p w:rsidR="00B54025" w:rsidRDefault="00B54025" w:rsidP="0047400E">
      <w:pPr>
        <w:pStyle w:val="ListParagraph"/>
        <w:numPr>
          <w:ilvl w:val="0"/>
          <w:numId w:val="1"/>
        </w:numPr>
        <w:spacing w:after="0"/>
        <w:rPr>
          <w:lang w:val="nl-NL"/>
        </w:rPr>
      </w:pPr>
      <w:r>
        <w:rPr>
          <w:lang w:val="nl-NL"/>
        </w:rPr>
        <w:t>van het einde van de Lange Dijk teruggaande,</w:t>
      </w:r>
    </w:p>
    <w:p w:rsidR="00B54025" w:rsidRDefault="00B54025" w:rsidP="0047400E">
      <w:pPr>
        <w:pStyle w:val="ListParagraph"/>
        <w:numPr>
          <w:ilvl w:val="0"/>
          <w:numId w:val="1"/>
        </w:numPr>
        <w:spacing w:after="0"/>
        <w:rPr>
          <w:lang w:val="nl-NL"/>
        </w:rPr>
      </w:pPr>
      <w:r>
        <w:rPr>
          <w:lang w:val="nl-NL"/>
        </w:rPr>
        <w:t>en langs de gemeint van Erpe zich uitstrekkende tot Sweenslake,</w:t>
      </w:r>
    </w:p>
    <w:p w:rsidR="00B54025" w:rsidRDefault="00B54025" w:rsidP="0047400E">
      <w:pPr>
        <w:pStyle w:val="ListParagraph"/>
        <w:numPr>
          <w:ilvl w:val="0"/>
          <w:numId w:val="1"/>
        </w:numPr>
        <w:spacing w:after="0"/>
        <w:rPr>
          <w:lang w:val="nl-NL"/>
        </w:rPr>
      </w:pPr>
      <w:r>
        <w:rPr>
          <w:lang w:val="nl-NL"/>
        </w:rPr>
        <w:t xml:space="preserve">van </w:t>
      </w:r>
      <w:r w:rsidRPr="00C962DB">
        <w:rPr>
          <w:lang w:val="nl-NL"/>
        </w:rPr>
        <w:t>Sweenslake</w:t>
      </w:r>
      <w:r>
        <w:rPr>
          <w:lang w:val="nl-NL"/>
        </w:rPr>
        <w:t xml:space="preserve"> tot de rivier genoemd de Aa,</w:t>
      </w:r>
    </w:p>
    <w:p w:rsidR="00B54025" w:rsidRDefault="00B54025" w:rsidP="0047400E">
      <w:pPr>
        <w:pStyle w:val="ListParagraph"/>
        <w:numPr>
          <w:ilvl w:val="0"/>
          <w:numId w:val="1"/>
        </w:numPr>
        <w:spacing w:after="0"/>
        <w:rPr>
          <w:lang w:val="nl-NL"/>
        </w:rPr>
      </w:pPr>
      <w:r>
        <w:rPr>
          <w:lang w:val="nl-NL"/>
        </w:rPr>
        <w:t xml:space="preserve">van de Aa verdergaande langs de gemeint van Erpe, zich </w:t>
      </w:r>
      <w:r w:rsidR="00BD779C">
        <w:rPr>
          <w:lang w:val="nl-NL"/>
        </w:rPr>
        <w:t xml:space="preserve">direct </w:t>
      </w:r>
      <w:r>
        <w:rPr>
          <w:lang w:val="nl-NL"/>
        </w:rPr>
        <w:t>uitstrekkende tot de gemeint en jurisdictie van Uden,</w:t>
      </w:r>
    </w:p>
    <w:p w:rsidR="00B54025" w:rsidRDefault="00B54025" w:rsidP="0047400E">
      <w:pPr>
        <w:pStyle w:val="ListParagraph"/>
        <w:numPr>
          <w:ilvl w:val="0"/>
          <w:numId w:val="1"/>
        </w:numPr>
        <w:spacing w:after="0"/>
        <w:rPr>
          <w:lang w:val="nl-NL"/>
        </w:rPr>
      </w:pPr>
      <w:r>
        <w:rPr>
          <w:lang w:val="nl-NL"/>
        </w:rPr>
        <w:t>van de gemeint en jurisdictie van Uden tot de gemeint van de mannen van Nistelre,</w:t>
      </w:r>
    </w:p>
    <w:p w:rsidR="00B54025" w:rsidRDefault="00B54025" w:rsidP="0047400E">
      <w:pPr>
        <w:pStyle w:val="ListParagraph"/>
        <w:numPr>
          <w:ilvl w:val="0"/>
          <w:numId w:val="1"/>
        </w:numPr>
        <w:spacing w:after="0"/>
        <w:rPr>
          <w:lang w:val="nl-NL"/>
        </w:rPr>
      </w:pPr>
      <w:r>
        <w:rPr>
          <w:lang w:val="nl-NL"/>
        </w:rPr>
        <w:t>van de gemeint van genoemde mannen van Nistelre tot de gemeint van de mannen van Dinter,</w:t>
      </w:r>
    </w:p>
    <w:p w:rsidR="00B54025" w:rsidRDefault="001E60B8" w:rsidP="0047400E">
      <w:pPr>
        <w:pStyle w:val="ListParagraph"/>
        <w:numPr>
          <w:ilvl w:val="0"/>
          <w:numId w:val="1"/>
        </w:numPr>
        <w:spacing w:after="0"/>
        <w:rPr>
          <w:lang w:val="nl-NL"/>
        </w:rPr>
      </w:pPr>
      <w:r>
        <w:rPr>
          <w:lang w:val="nl-NL"/>
        </w:rPr>
        <w:t xml:space="preserve">en lans de genoemde gemeint van Dinter tot de plaats en brug genaamd </w:t>
      </w:r>
      <w:r w:rsidRPr="00C962DB">
        <w:rPr>
          <w:lang w:val="nl-NL"/>
        </w:rPr>
        <w:t>Hanfoertsbrugge</w:t>
      </w:r>
    </w:p>
    <w:p w:rsidR="001E60B8" w:rsidRDefault="001E60B8" w:rsidP="0047400E">
      <w:pPr>
        <w:pStyle w:val="ListParagraph"/>
        <w:numPr>
          <w:ilvl w:val="0"/>
          <w:numId w:val="1"/>
        </w:numPr>
        <w:spacing w:after="0"/>
        <w:rPr>
          <w:lang w:val="nl-NL"/>
        </w:rPr>
      </w:pPr>
      <w:r>
        <w:rPr>
          <w:lang w:val="nl-NL"/>
        </w:rPr>
        <w:t>zich uitstrekkende van deze plaats en brug tot de rivier genaamd de Aa,</w:t>
      </w:r>
    </w:p>
    <w:p w:rsidR="001E60B8" w:rsidRDefault="001E60B8" w:rsidP="0047400E">
      <w:pPr>
        <w:pStyle w:val="ListParagraph"/>
        <w:numPr>
          <w:ilvl w:val="0"/>
          <w:numId w:val="1"/>
        </w:numPr>
        <w:spacing w:after="0"/>
        <w:rPr>
          <w:lang w:val="nl-NL"/>
        </w:rPr>
      </w:pPr>
      <w:r>
        <w:rPr>
          <w:lang w:val="nl-NL"/>
        </w:rPr>
        <w:t>en langs genoemde rivier stroomafwaart tot de plaats genoemd Audebeke bij Dinter,</w:t>
      </w:r>
    </w:p>
    <w:p w:rsidR="001E60B8" w:rsidRDefault="001E60B8" w:rsidP="0047400E">
      <w:pPr>
        <w:pStyle w:val="ListParagraph"/>
        <w:numPr>
          <w:ilvl w:val="0"/>
          <w:numId w:val="1"/>
        </w:numPr>
        <w:spacing w:after="0"/>
        <w:rPr>
          <w:lang w:val="nl-NL"/>
        </w:rPr>
      </w:pPr>
      <w:r>
        <w:rPr>
          <w:lang w:val="nl-NL"/>
        </w:rPr>
        <w:t>van Audebeke uit de Aa zich uitstrekkende tot Nuwebeke,</w:t>
      </w:r>
    </w:p>
    <w:p w:rsidR="001E60B8" w:rsidRDefault="001E60B8" w:rsidP="0047400E">
      <w:pPr>
        <w:pStyle w:val="ListParagraph"/>
        <w:numPr>
          <w:ilvl w:val="0"/>
          <w:numId w:val="1"/>
        </w:numPr>
        <w:spacing w:after="0"/>
        <w:rPr>
          <w:lang w:val="nl-NL"/>
        </w:rPr>
      </w:pPr>
      <w:r>
        <w:rPr>
          <w:lang w:val="nl-NL"/>
        </w:rPr>
        <w:t>langs de Nuwebeke tot Erde,</w:t>
      </w:r>
    </w:p>
    <w:p w:rsidR="001E60B8" w:rsidRPr="005E1CAD" w:rsidRDefault="00BD779C" w:rsidP="0047400E">
      <w:pPr>
        <w:pStyle w:val="ListParagraph"/>
        <w:numPr>
          <w:ilvl w:val="0"/>
          <w:numId w:val="1"/>
        </w:numPr>
        <w:spacing w:after="0"/>
        <w:rPr>
          <w:lang w:val="nl-NL"/>
        </w:rPr>
      </w:pPr>
      <w:r>
        <w:rPr>
          <w:lang w:val="nl-NL"/>
        </w:rPr>
        <w:t>en van Erde verdergaande tot Truheestersgrave.</w:t>
      </w:r>
    </w:p>
    <w:p w:rsidR="005E1CAD" w:rsidRDefault="005E1CAD" w:rsidP="0047400E">
      <w:pPr>
        <w:spacing w:after="0"/>
        <w:rPr>
          <w:lang w:val="nl-NL"/>
        </w:rPr>
      </w:pPr>
    </w:p>
    <w:p w:rsidR="00BD779C" w:rsidRDefault="00BD779C" w:rsidP="0047400E">
      <w:pPr>
        <w:spacing w:after="0"/>
        <w:rPr>
          <w:lang w:val="nl-NL"/>
        </w:rPr>
      </w:pPr>
      <w:r>
        <w:rPr>
          <w:lang w:val="nl-NL"/>
        </w:rPr>
        <w:t>Om te worden gehouden door deze mannen van genoemde parochie van ons en onze opvolgers tot in de eeuwigheid, en om die te hebben voor een jaarlijkse en erfelijke cijns van 7 leuvense ponden, elk jaar aan ons en onze erfgenamen te betalen, geven en schenken op de geboortedag van de Heer, en voor een voorlijf van 200 ponden die genoemde mannen al aan ons betaald hebben.</w:t>
      </w:r>
    </w:p>
    <w:p w:rsidR="00BD779C" w:rsidRDefault="00BD779C" w:rsidP="0047400E">
      <w:pPr>
        <w:spacing w:after="0"/>
        <w:rPr>
          <w:lang w:val="nl-NL"/>
        </w:rPr>
      </w:pPr>
    </w:p>
    <w:p w:rsidR="00BD779C" w:rsidRDefault="00BD779C" w:rsidP="0047400E">
      <w:pPr>
        <w:spacing w:after="0"/>
        <w:rPr>
          <w:lang w:val="nl-NL"/>
        </w:rPr>
      </w:pPr>
      <w:r>
        <w:rPr>
          <w:lang w:val="nl-NL"/>
        </w:rPr>
        <w:t>We hebben verleend aan deze mannen en verlenen hen bij deze dat zij voor genoemde erfcijns van 7 ponden en voornoemd bedrag van 200 ponden genoemde gemeint naar eigen goeddunken rechtmatig mogen gebruiken.</w:t>
      </w:r>
    </w:p>
    <w:p w:rsidR="00783D01" w:rsidRDefault="00783D01" w:rsidP="0047400E">
      <w:pPr>
        <w:spacing w:after="0"/>
        <w:rPr>
          <w:lang w:val="nl-NL"/>
        </w:rPr>
      </w:pPr>
    </w:p>
    <w:p w:rsidR="00783D01" w:rsidRDefault="00783D01" w:rsidP="0047400E">
      <w:pPr>
        <w:spacing w:after="0"/>
        <w:rPr>
          <w:lang w:val="nl-NL"/>
        </w:rPr>
      </w:pPr>
      <w:r>
        <w:rPr>
          <w:lang w:val="nl-NL"/>
        </w:rPr>
        <w:t xml:space="preserve">We verlenen als boven aan dezelfden dat als in de toekomst schapen of vee van anderen of van een andere parochie die niet inbegrepen </w:t>
      </w:r>
      <w:r w:rsidR="007F53E1">
        <w:rPr>
          <w:lang w:val="nl-NL"/>
        </w:rPr>
        <w:t xml:space="preserve">zijn [in deze brief] </w:t>
      </w:r>
      <w:r>
        <w:rPr>
          <w:lang w:val="nl-NL"/>
        </w:rPr>
        <w:t>op genoemde gemeint aangetroffen worden, men deze mag arresteren en vasthouden en de overtreders met 5 schellingen mag beboeten, de ene helft is voor ons en de andere helft te betalen aan de plaatselijke kerk.</w:t>
      </w:r>
      <w:r w:rsidR="007F53E1">
        <w:rPr>
          <w:lang w:val="nl-NL"/>
        </w:rPr>
        <w:t xml:space="preserve"> </w:t>
      </w:r>
      <w:r>
        <w:rPr>
          <w:lang w:val="nl-NL"/>
        </w:rPr>
        <w:t xml:space="preserve">Als een van deze mannen </w:t>
      </w:r>
      <w:r>
        <w:rPr>
          <w:lang w:val="nl-NL"/>
        </w:rPr>
        <w:lastRenderedPageBreak/>
        <w:t>probeert te schaden, dan beloven wij onze mannen te beschermen tegen deze onrechtvaardige onruststokers.</w:t>
      </w:r>
    </w:p>
    <w:p w:rsidR="00783D01" w:rsidRDefault="00783D01" w:rsidP="0047400E">
      <w:pPr>
        <w:spacing w:after="0"/>
        <w:rPr>
          <w:lang w:val="nl-NL"/>
        </w:rPr>
      </w:pPr>
    </w:p>
    <w:p w:rsidR="00783D01" w:rsidRDefault="00783D01" w:rsidP="0047400E">
      <w:pPr>
        <w:spacing w:after="0"/>
        <w:rPr>
          <w:lang w:val="nl-NL"/>
        </w:rPr>
      </w:pPr>
      <w:r>
        <w:rPr>
          <w:lang w:val="nl-NL"/>
        </w:rPr>
        <w:t xml:space="preserve">Bovendien als bepaalde inwoners van vermelde parochie hun deel in de erfcijns of het voorlijf niet betalen met de rest van de mensen van de parochie of parochianen, </w:t>
      </w:r>
      <w:r w:rsidR="002716BA">
        <w:rPr>
          <w:lang w:val="nl-NL"/>
        </w:rPr>
        <w:t xml:space="preserve">dan </w:t>
      </w:r>
      <w:r>
        <w:rPr>
          <w:lang w:val="nl-NL"/>
        </w:rPr>
        <w:t>zullen wij met ons gezag hun gebruik van de gemeint stoppen.</w:t>
      </w:r>
    </w:p>
    <w:p w:rsidR="007F53E1" w:rsidRDefault="007F53E1" w:rsidP="0047400E">
      <w:pPr>
        <w:spacing w:after="0"/>
        <w:rPr>
          <w:lang w:val="nl-NL"/>
        </w:rPr>
      </w:pPr>
    </w:p>
    <w:p w:rsidR="007F53E1" w:rsidRDefault="007F53E1" w:rsidP="0047400E">
      <w:pPr>
        <w:spacing w:after="0"/>
        <w:rPr>
          <w:lang w:val="nl-NL"/>
        </w:rPr>
      </w:pPr>
      <w:r>
        <w:rPr>
          <w:lang w:val="nl-NL"/>
        </w:rPr>
        <w:t>Als bewijs bevestigen we het zegel van de hertog aan deze geschonken brief.</w:t>
      </w:r>
    </w:p>
    <w:p w:rsidR="007F53E1" w:rsidRDefault="007F53E1" w:rsidP="0047400E">
      <w:pPr>
        <w:spacing w:after="0"/>
        <w:rPr>
          <w:lang w:val="nl-NL"/>
        </w:rPr>
      </w:pPr>
      <w:r>
        <w:rPr>
          <w:lang w:val="nl-NL"/>
        </w:rPr>
        <w:t>Datum het jaar des heren woensdag na Sint-Petrus Banden 1310 (5 augustus 1310).</w:t>
      </w:r>
    </w:p>
    <w:p w:rsidR="008231AC" w:rsidRDefault="008231AC" w:rsidP="0047400E">
      <w:pPr>
        <w:spacing w:after="0"/>
        <w:rPr>
          <w:rStyle w:val="hps"/>
          <w:rFonts w:ascii="Arial" w:hAnsi="Arial" w:cs="Arial"/>
          <w:color w:val="222222"/>
          <w:sz w:val="15"/>
          <w:szCs w:val="15"/>
          <w:lang w:val="nl-NL"/>
        </w:rPr>
      </w:pPr>
    </w:p>
    <w:p w:rsidR="007F53E1" w:rsidRDefault="00FD48F0" w:rsidP="008231AC">
      <w:pPr>
        <w:spacing w:after="0"/>
        <w:rPr>
          <w:rStyle w:val="hps"/>
          <w:rFonts w:ascii="Arial" w:hAnsi="Arial" w:cs="Arial"/>
          <w:color w:val="222222"/>
          <w:sz w:val="15"/>
          <w:szCs w:val="15"/>
          <w:lang w:val="nl-NL"/>
        </w:rPr>
      </w:pPr>
      <w:r>
        <w:rPr>
          <w:rStyle w:val="hps"/>
          <w:rFonts w:ascii="Arial" w:hAnsi="Arial" w:cs="Arial"/>
          <w:color w:val="222222"/>
          <w:sz w:val="15"/>
          <w:szCs w:val="15"/>
          <w:lang w:val="nl-NL"/>
        </w:rPr>
        <w:t>Martien van Asseldonk</w:t>
      </w:r>
    </w:p>
    <w:p w:rsidR="00FD48F0" w:rsidRPr="00FD48F0" w:rsidRDefault="00FD48F0" w:rsidP="008231AC">
      <w:pPr>
        <w:spacing w:after="0"/>
        <w:rPr>
          <w:rStyle w:val="hps"/>
          <w:rFonts w:ascii="Arial" w:hAnsi="Arial" w:cs="Arial"/>
          <w:color w:val="222222"/>
          <w:sz w:val="15"/>
          <w:szCs w:val="15"/>
          <w:lang w:val="nl-NL"/>
        </w:rPr>
      </w:pPr>
    </w:p>
    <w:sectPr w:rsidR="00FD48F0" w:rsidRPr="00FD48F0" w:rsidSect="00301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B460D"/>
    <w:multiLevelType w:val="hybridMultilevel"/>
    <w:tmpl w:val="4350BD02"/>
    <w:lvl w:ilvl="0" w:tplc="6FE04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47400E"/>
    <w:rsid w:val="00012407"/>
    <w:rsid w:val="00053E35"/>
    <w:rsid w:val="00064BE8"/>
    <w:rsid w:val="000E335F"/>
    <w:rsid w:val="001E57FF"/>
    <w:rsid w:val="001E60B8"/>
    <w:rsid w:val="00261607"/>
    <w:rsid w:val="002716BA"/>
    <w:rsid w:val="00301AC1"/>
    <w:rsid w:val="00305212"/>
    <w:rsid w:val="003756DB"/>
    <w:rsid w:val="003F4DD1"/>
    <w:rsid w:val="00423CA1"/>
    <w:rsid w:val="004717E5"/>
    <w:rsid w:val="0047400E"/>
    <w:rsid w:val="0058624F"/>
    <w:rsid w:val="005E1CAD"/>
    <w:rsid w:val="006126D7"/>
    <w:rsid w:val="00675ED9"/>
    <w:rsid w:val="006C4FD3"/>
    <w:rsid w:val="00783D01"/>
    <w:rsid w:val="007F53E1"/>
    <w:rsid w:val="008006D2"/>
    <w:rsid w:val="008231AC"/>
    <w:rsid w:val="00826425"/>
    <w:rsid w:val="0083730B"/>
    <w:rsid w:val="00840BA3"/>
    <w:rsid w:val="00844123"/>
    <w:rsid w:val="008A7CF2"/>
    <w:rsid w:val="008B042E"/>
    <w:rsid w:val="008F5A07"/>
    <w:rsid w:val="009B3AF0"/>
    <w:rsid w:val="009B4939"/>
    <w:rsid w:val="009E3DDA"/>
    <w:rsid w:val="009E548E"/>
    <w:rsid w:val="00A842FF"/>
    <w:rsid w:val="00B25DB6"/>
    <w:rsid w:val="00B54025"/>
    <w:rsid w:val="00B81970"/>
    <w:rsid w:val="00B87316"/>
    <w:rsid w:val="00BD779C"/>
    <w:rsid w:val="00C10C56"/>
    <w:rsid w:val="00C11903"/>
    <w:rsid w:val="00C23018"/>
    <w:rsid w:val="00C962DB"/>
    <w:rsid w:val="00CC02A6"/>
    <w:rsid w:val="00D85B2C"/>
    <w:rsid w:val="00EA5F36"/>
    <w:rsid w:val="00F940ED"/>
    <w:rsid w:val="00FD48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12407"/>
  </w:style>
  <w:style w:type="character" w:customStyle="1" w:styleId="shorttext">
    <w:name w:val="short_text"/>
    <w:basedOn w:val="DefaultParagraphFont"/>
    <w:rsid w:val="008231AC"/>
  </w:style>
  <w:style w:type="paragraph" w:styleId="ListParagraph">
    <w:name w:val="List Paragraph"/>
    <w:basedOn w:val="Normal"/>
    <w:uiPriority w:val="34"/>
    <w:qFormat/>
    <w:rsid w:val="005E1CAD"/>
    <w:pPr>
      <w:ind w:left="720"/>
      <w:contextualSpacing/>
    </w:pPr>
  </w:style>
</w:styles>
</file>

<file path=word/webSettings.xml><?xml version="1.0" encoding="utf-8"?>
<w:webSettings xmlns:r="http://schemas.openxmlformats.org/officeDocument/2006/relationships" xmlns:w="http://schemas.openxmlformats.org/wordprocessingml/2006/main">
  <w:divs>
    <w:div w:id="182549835">
      <w:bodyDiv w:val="1"/>
      <w:marLeft w:val="0"/>
      <w:marRight w:val="0"/>
      <w:marTop w:val="0"/>
      <w:marBottom w:val="0"/>
      <w:divBdr>
        <w:top w:val="none" w:sz="0" w:space="0" w:color="auto"/>
        <w:left w:val="none" w:sz="0" w:space="0" w:color="auto"/>
        <w:bottom w:val="none" w:sz="0" w:space="0" w:color="auto"/>
        <w:right w:val="none" w:sz="0" w:space="0" w:color="auto"/>
      </w:divBdr>
    </w:div>
    <w:div w:id="1336492284">
      <w:bodyDiv w:val="1"/>
      <w:marLeft w:val="0"/>
      <w:marRight w:val="0"/>
      <w:marTop w:val="0"/>
      <w:marBottom w:val="0"/>
      <w:divBdr>
        <w:top w:val="none" w:sz="0" w:space="0" w:color="auto"/>
        <w:left w:val="none" w:sz="0" w:space="0" w:color="auto"/>
        <w:bottom w:val="none" w:sz="0" w:space="0" w:color="auto"/>
        <w:right w:val="none" w:sz="0" w:space="0" w:color="auto"/>
      </w:divBdr>
      <w:divsChild>
        <w:div w:id="1163203077">
          <w:marLeft w:val="0"/>
          <w:marRight w:val="0"/>
          <w:marTop w:val="0"/>
          <w:marBottom w:val="0"/>
          <w:divBdr>
            <w:top w:val="none" w:sz="0" w:space="0" w:color="auto"/>
            <w:left w:val="none" w:sz="0" w:space="0" w:color="auto"/>
            <w:bottom w:val="none" w:sz="0" w:space="0" w:color="auto"/>
            <w:right w:val="none" w:sz="0" w:space="0" w:color="auto"/>
          </w:divBdr>
          <w:divsChild>
            <w:div w:id="1695763400">
              <w:marLeft w:val="0"/>
              <w:marRight w:val="0"/>
              <w:marTop w:val="0"/>
              <w:marBottom w:val="0"/>
              <w:divBdr>
                <w:top w:val="none" w:sz="0" w:space="0" w:color="auto"/>
                <w:left w:val="none" w:sz="0" w:space="0" w:color="auto"/>
                <w:bottom w:val="none" w:sz="0" w:space="0" w:color="auto"/>
                <w:right w:val="none" w:sz="0" w:space="0" w:color="auto"/>
              </w:divBdr>
              <w:divsChild>
                <w:div w:id="731539289">
                  <w:marLeft w:val="0"/>
                  <w:marRight w:val="0"/>
                  <w:marTop w:val="0"/>
                  <w:marBottom w:val="0"/>
                  <w:divBdr>
                    <w:top w:val="none" w:sz="0" w:space="0" w:color="auto"/>
                    <w:left w:val="none" w:sz="0" w:space="0" w:color="auto"/>
                    <w:bottom w:val="none" w:sz="0" w:space="0" w:color="auto"/>
                    <w:right w:val="none" w:sz="0" w:space="0" w:color="auto"/>
                  </w:divBdr>
                  <w:divsChild>
                    <w:div w:id="127361582">
                      <w:marLeft w:val="0"/>
                      <w:marRight w:val="0"/>
                      <w:marTop w:val="0"/>
                      <w:marBottom w:val="0"/>
                      <w:divBdr>
                        <w:top w:val="none" w:sz="0" w:space="0" w:color="auto"/>
                        <w:left w:val="none" w:sz="0" w:space="0" w:color="auto"/>
                        <w:bottom w:val="none" w:sz="0" w:space="0" w:color="auto"/>
                        <w:right w:val="none" w:sz="0" w:space="0" w:color="auto"/>
                      </w:divBdr>
                      <w:divsChild>
                        <w:div w:id="83771657">
                          <w:marLeft w:val="0"/>
                          <w:marRight w:val="0"/>
                          <w:marTop w:val="0"/>
                          <w:marBottom w:val="0"/>
                          <w:divBdr>
                            <w:top w:val="none" w:sz="0" w:space="0" w:color="auto"/>
                            <w:left w:val="none" w:sz="0" w:space="0" w:color="auto"/>
                            <w:bottom w:val="none" w:sz="0" w:space="0" w:color="auto"/>
                            <w:right w:val="none" w:sz="0" w:space="0" w:color="auto"/>
                          </w:divBdr>
                          <w:divsChild>
                            <w:div w:id="1948807436">
                              <w:marLeft w:val="0"/>
                              <w:marRight w:val="0"/>
                              <w:marTop w:val="0"/>
                              <w:marBottom w:val="0"/>
                              <w:divBdr>
                                <w:top w:val="none" w:sz="0" w:space="0" w:color="auto"/>
                                <w:left w:val="none" w:sz="0" w:space="0" w:color="auto"/>
                                <w:bottom w:val="none" w:sz="0" w:space="0" w:color="auto"/>
                                <w:right w:val="none" w:sz="0" w:space="0" w:color="auto"/>
                              </w:divBdr>
                              <w:divsChild>
                                <w:div w:id="1188131711">
                                  <w:marLeft w:val="0"/>
                                  <w:marRight w:val="0"/>
                                  <w:marTop w:val="0"/>
                                  <w:marBottom w:val="0"/>
                                  <w:divBdr>
                                    <w:top w:val="none" w:sz="0" w:space="0" w:color="auto"/>
                                    <w:left w:val="none" w:sz="0" w:space="0" w:color="auto"/>
                                    <w:bottom w:val="none" w:sz="0" w:space="0" w:color="auto"/>
                                    <w:right w:val="none" w:sz="0" w:space="0" w:color="auto"/>
                                  </w:divBdr>
                                  <w:divsChild>
                                    <w:div w:id="1021980317">
                                      <w:marLeft w:val="37"/>
                                      <w:marRight w:val="0"/>
                                      <w:marTop w:val="0"/>
                                      <w:marBottom w:val="0"/>
                                      <w:divBdr>
                                        <w:top w:val="none" w:sz="0" w:space="0" w:color="auto"/>
                                        <w:left w:val="none" w:sz="0" w:space="0" w:color="auto"/>
                                        <w:bottom w:val="none" w:sz="0" w:space="0" w:color="auto"/>
                                        <w:right w:val="none" w:sz="0" w:space="0" w:color="auto"/>
                                      </w:divBdr>
                                      <w:divsChild>
                                        <w:div w:id="1459101670">
                                          <w:marLeft w:val="0"/>
                                          <w:marRight w:val="0"/>
                                          <w:marTop w:val="0"/>
                                          <w:marBottom w:val="0"/>
                                          <w:divBdr>
                                            <w:top w:val="none" w:sz="0" w:space="0" w:color="auto"/>
                                            <w:left w:val="none" w:sz="0" w:space="0" w:color="auto"/>
                                            <w:bottom w:val="none" w:sz="0" w:space="0" w:color="auto"/>
                                            <w:right w:val="none" w:sz="0" w:space="0" w:color="auto"/>
                                          </w:divBdr>
                                          <w:divsChild>
                                            <w:div w:id="920410828">
                                              <w:marLeft w:val="0"/>
                                              <w:marRight w:val="0"/>
                                              <w:marTop w:val="0"/>
                                              <w:marBottom w:val="75"/>
                                              <w:divBdr>
                                                <w:top w:val="single" w:sz="4" w:space="0" w:color="F5F5F5"/>
                                                <w:left w:val="single" w:sz="4" w:space="0" w:color="F5F5F5"/>
                                                <w:bottom w:val="single" w:sz="4" w:space="0" w:color="F5F5F5"/>
                                                <w:right w:val="single" w:sz="4" w:space="0" w:color="F5F5F5"/>
                                              </w:divBdr>
                                              <w:divsChild>
                                                <w:div w:id="608202961">
                                                  <w:marLeft w:val="0"/>
                                                  <w:marRight w:val="0"/>
                                                  <w:marTop w:val="0"/>
                                                  <w:marBottom w:val="0"/>
                                                  <w:divBdr>
                                                    <w:top w:val="none" w:sz="0" w:space="0" w:color="auto"/>
                                                    <w:left w:val="none" w:sz="0" w:space="0" w:color="auto"/>
                                                    <w:bottom w:val="none" w:sz="0" w:space="0" w:color="auto"/>
                                                    <w:right w:val="none" w:sz="0" w:space="0" w:color="auto"/>
                                                  </w:divBdr>
                                                  <w:divsChild>
                                                    <w:div w:id="369427641">
                                                      <w:marLeft w:val="0"/>
                                                      <w:marRight w:val="0"/>
                                                      <w:marTop w:val="0"/>
                                                      <w:marBottom w:val="0"/>
                                                      <w:divBdr>
                                                        <w:top w:val="none" w:sz="0" w:space="0" w:color="auto"/>
                                                        <w:left w:val="none" w:sz="0" w:space="0" w:color="auto"/>
                                                        <w:bottom w:val="none" w:sz="0" w:space="0" w:color="auto"/>
                                                        <w:right w:val="none" w:sz="0" w:space="0" w:color="auto"/>
                                                      </w:divBdr>
                                                      <w:divsChild>
                                                        <w:div w:id="18863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36034">
      <w:bodyDiv w:val="1"/>
      <w:marLeft w:val="0"/>
      <w:marRight w:val="0"/>
      <w:marTop w:val="0"/>
      <w:marBottom w:val="0"/>
      <w:divBdr>
        <w:top w:val="none" w:sz="0" w:space="0" w:color="auto"/>
        <w:left w:val="none" w:sz="0" w:space="0" w:color="auto"/>
        <w:bottom w:val="none" w:sz="0" w:space="0" w:color="auto"/>
        <w:right w:val="none" w:sz="0" w:space="0" w:color="auto"/>
      </w:divBdr>
      <w:divsChild>
        <w:div w:id="1183088362">
          <w:marLeft w:val="0"/>
          <w:marRight w:val="0"/>
          <w:marTop w:val="0"/>
          <w:marBottom w:val="0"/>
          <w:divBdr>
            <w:top w:val="none" w:sz="0" w:space="0" w:color="auto"/>
            <w:left w:val="none" w:sz="0" w:space="0" w:color="auto"/>
            <w:bottom w:val="none" w:sz="0" w:space="0" w:color="auto"/>
            <w:right w:val="none" w:sz="0" w:space="0" w:color="auto"/>
          </w:divBdr>
          <w:divsChild>
            <w:div w:id="1069310181">
              <w:marLeft w:val="0"/>
              <w:marRight w:val="0"/>
              <w:marTop w:val="0"/>
              <w:marBottom w:val="0"/>
              <w:divBdr>
                <w:top w:val="none" w:sz="0" w:space="0" w:color="auto"/>
                <w:left w:val="none" w:sz="0" w:space="0" w:color="auto"/>
                <w:bottom w:val="none" w:sz="0" w:space="0" w:color="auto"/>
                <w:right w:val="none" w:sz="0" w:space="0" w:color="auto"/>
              </w:divBdr>
              <w:divsChild>
                <w:div w:id="1953971923">
                  <w:marLeft w:val="0"/>
                  <w:marRight w:val="0"/>
                  <w:marTop w:val="0"/>
                  <w:marBottom w:val="0"/>
                  <w:divBdr>
                    <w:top w:val="none" w:sz="0" w:space="0" w:color="auto"/>
                    <w:left w:val="none" w:sz="0" w:space="0" w:color="auto"/>
                    <w:bottom w:val="none" w:sz="0" w:space="0" w:color="auto"/>
                    <w:right w:val="none" w:sz="0" w:space="0" w:color="auto"/>
                  </w:divBdr>
                  <w:divsChild>
                    <w:div w:id="1496720239">
                      <w:marLeft w:val="0"/>
                      <w:marRight w:val="0"/>
                      <w:marTop w:val="0"/>
                      <w:marBottom w:val="0"/>
                      <w:divBdr>
                        <w:top w:val="none" w:sz="0" w:space="0" w:color="auto"/>
                        <w:left w:val="none" w:sz="0" w:space="0" w:color="auto"/>
                        <w:bottom w:val="none" w:sz="0" w:space="0" w:color="auto"/>
                        <w:right w:val="none" w:sz="0" w:space="0" w:color="auto"/>
                      </w:divBdr>
                      <w:divsChild>
                        <w:div w:id="518278095">
                          <w:marLeft w:val="0"/>
                          <w:marRight w:val="0"/>
                          <w:marTop w:val="0"/>
                          <w:marBottom w:val="0"/>
                          <w:divBdr>
                            <w:top w:val="none" w:sz="0" w:space="0" w:color="auto"/>
                            <w:left w:val="none" w:sz="0" w:space="0" w:color="auto"/>
                            <w:bottom w:val="none" w:sz="0" w:space="0" w:color="auto"/>
                            <w:right w:val="none" w:sz="0" w:space="0" w:color="auto"/>
                          </w:divBdr>
                          <w:divsChild>
                            <w:div w:id="2050447347">
                              <w:marLeft w:val="0"/>
                              <w:marRight w:val="0"/>
                              <w:marTop w:val="0"/>
                              <w:marBottom w:val="0"/>
                              <w:divBdr>
                                <w:top w:val="none" w:sz="0" w:space="0" w:color="auto"/>
                                <w:left w:val="none" w:sz="0" w:space="0" w:color="auto"/>
                                <w:bottom w:val="none" w:sz="0" w:space="0" w:color="auto"/>
                                <w:right w:val="none" w:sz="0" w:space="0" w:color="auto"/>
                              </w:divBdr>
                              <w:divsChild>
                                <w:div w:id="1377121547">
                                  <w:marLeft w:val="0"/>
                                  <w:marRight w:val="0"/>
                                  <w:marTop w:val="0"/>
                                  <w:marBottom w:val="0"/>
                                  <w:divBdr>
                                    <w:top w:val="none" w:sz="0" w:space="0" w:color="auto"/>
                                    <w:left w:val="none" w:sz="0" w:space="0" w:color="auto"/>
                                    <w:bottom w:val="none" w:sz="0" w:space="0" w:color="auto"/>
                                    <w:right w:val="none" w:sz="0" w:space="0" w:color="auto"/>
                                  </w:divBdr>
                                  <w:divsChild>
                                    <w:div w:id="1825972832">
                                      <w:marLeft w:val="37"/>
                                      <w:marRight w:val="0"/>
                                      <w:marTop w:val="0"/>
                                      <w:marBottom w:val="0"/>
                                      <w:divBdr>
                                        <w:top w:val="none" w:sz="0" w:space="0" w:color="auto"/>
                                        <w:left w:val="none" w:sz="0" w:space="0" w:color="auto"/>
                                        <w:bottom w:val="none" w:sz="0" w:space="0" w:color="auto"/>
                                        <w:right w:val="none" w:sz="0" w:space="0" w:color="auto"/>
                                      </w:divBdr>
                                      <w:divsChild>
                                        <w:div w:id="2093508391">
                                          <w:marLeft w:val="0"/>
                                          <w:marRight w:val="0"/>
                                          <w:marTop w:val="0"/>
                                          <w:marBottom w:val="0"/>
                                          <w:divBdr>
                                            <w:top w:val="none" w:sz="0" w:space="0" w:color="auto"/>
                                            <w:left w:val="none" w:sz="0" w:space="0" w:color="auto"/>
                                            <w:bottom w:val="none" w:sz="0" w:space="0" w:color="auto"/>
                                            <w:right w:val="none" w:sz="0" w:space="0" w:color="auto"/>
                                          </w:divBdr>
                                          <w:divsChild>
                                            <w:div w:id="1806659785">
                                              <w:marLeft w:val="0"/>
                                              <w:marRight w:val="0"/>
                                              <w:marTop w:val="0"/>
                                              <w:marBottom w:val="75"/>
                                              <w:divBdr>
                                                <w:top w:val="single" w:sz="4" w:space="0" w:color="F5F5F5"/>
                                                <w:left w:val="single" w:sz="4" w:space="0" w:color="F5F5F5"/>
                                                <w:bottom w:val="single" w:sz="4" w:space="0" w:color="F5F5F5"/>
                                                <w:right w:val="single" w:sz="4" w:space="0" w:color="F5F5F5"/>
                                              </w:divBdr>
                                              <w:divsChild>
                                                <w:div w:id="1659269197">
                                                  <w:marLeft w:val="0"/>
                                                  <w:marRight w:val="0"/>
                                                  <w:marTop w:val="0"/>
                                                  <w:marBottom w:val="0"/>
                                                  <w:divBdr>
                                                    <w:top w:val="none" w:sz="0" w:space="0" w:color="auto"/>
                                                    <w:left w:val="none" w:sz="0" w:space="0" w:color="auto"/>
                                                    <w:bottom w:val="none" w:sz="0" w:space="0" w:color="auto"/>
                                                    <w:right w:val="none" w:sz="0" w:space="0" w:color="auto"/>
                                                  </w:divBdr>
                                                  <w:divsChild>
                                                    <w:div w:id="880244527">
                                                      <w:marLeft w:val="0"/>
                                                      <w:marRight w:val="0"/>
                                                      <w:marTop w:val="0"/>
                                                      <w:marBottom w:val="0"/>
                                                      <w:divBdr>
                                                        <w:top w:val="none" w:sz="0" w:space="0" w:color="auto"/>
                                                        <w:left w:val="none" w:sz="0" w:space="0" w:color="auto"/>
                                                        <w:bottom w:val="none" w:sz="0" w:space="0" w:color="auto"/>
                                                        <w:right w:val="none" w:sz="0" w:space="0" w:color="auto"/>
                                                      </w:divBdr>
                                                      <w:divsChild>
                                                        <w:div w:id="757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5DA8-F5AF-41D3-9B1E-E30E5662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2013-10-27T19:08:00Z</dcterms:created>
  <dcterms:modified xsi:type="dcterms:W3CDTF">2016-06-05T06:10:00Z</dcterms:modified>
</cp:coreProperties>
</file>